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8F" w:rsidRDefault="00EE098F" w:rsidP="00082C83">
      <w:pPr>
        <w:spacing w:line="360" w:lineRule="auto"/>
        <w:jc w:val="center"/>
        <w:rPr>
          <w:rFonts w:eastAsiaTheme="minorEastAsia"/>
          <w:color w:val="000000"/>
          <w:sz w:val="28"/>
          <w:szCs w:val="28"/>
        </w:rPr>
      </w:pPr>
      <w:r w:rsidRPr="00323FE0">
        <w:rPr>
          <w:rFonts w:eastAsiaTheme="minorEastAsia"/>
          <w:sz w:val="28"/>
          <w:szCs w:val="28"/>
        </w:rPr>
        <w:t>第</w:t>
      </w:r>
      <w:r w:rsidRPr="00323FE0">
        <w:rPr>
          <w:rFonts w:eastAsiaTheme="minorEastAsia"/>
          <w:sz w:val="28"/>
          <w:szCs w:val="28"/>
        </w:rPr>
        <w:t>3</w:t>
      </w:r>
      <w:r w:rsidRPr="00323FE0">
        <w:rPr>
          <w:rFonts w:eastAsiaTheme="minorEastAsia"/>
          <w:sz w:val="28"/>
          <w:szCs w:val="28"/>
        </w:rPr>
        <w:t>章</w:t>
      </w:r>
      <w:r w:rsidRPr="00323FE0">
        <w:rPr>
          <w:rFonts w:eastAsiaTheme="minorEastAsia"/>
          <w:color w:val="000000"/>
          <w:sz w:val="28"/>
          <w:szCs w:val="28"/>
        </w:rPr>
        <w:t>：</w:t>
      </w:r>
      <w:r>
        <w:rPr>
          <w:rFonts w:eastAsiaTheme="minorEastAsia" w:hint="eastAsia"/>
          <w:color w:val="000000"/>
          <w:sz w:val="28"/>
          <w:szCs w:val="28"/>
        </w:rPr>
        <w:t>职业卫生相关法规及标准</w:t>
      </w:r>
    </w:p>
    <w:p w:rsidR="00EE098F" w:rsidRDefault="00EE098F" w:rsidP="00EE098F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3.4</w:t>
      </w:r>
      <w:r>
        <w:rPr>
          <w:rFonts w:eastAsiaTheme="minorEastAsia" w:hint="eastAsia"/>
          <w:sz w:val="28"/>
          <w:szCs w:val="28"/>
        </w:rPr>
        <w:t>职业卫生标准</w:t>
      </w:r>
    </w:p>
    <w:p w:rsidR="00082C83" w:rsidRPr="00082C83" w:rsidRDefault="00082C83" w:rsidP="00082C83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23FE0">
        <w:rPr>
          <w:rFonts w:eastAsiaTheme="minorEastAsia"/>
          <w:sz w:val="28"/>
          <w:szCs w:val="28"/>
        </w:rPr>
        <w:t>根据提供的作业场所职业危害检测结果，能够通过计算，利用工作场所有害因素职业接触限值判断该场所是否符合国家标准。</w:t>
      </w:r>
    </w:p>
    <w:p w:rsidR="00EE098F" w:rsidRDefault="00EE098F" w:rsidP="00082C83">
      <w:pPr>
        <w:spacing w:line="360" w:lineRule="auto"/>
        <w:jc w:val="center"/>
        <w:rPr>
          <w:rFonts w:eastAsiaTheme="minorEastAsia"/>
          <w:color w:val="000000"/>
          <w:sz w:val="28"/>
          <w:szCs w:val="28"/>
        </w:rPr>
      </w:pPr>
      <w:r w:rsidRPr="00323FE0">
        <w:rPr>
          <w:rFonts w:eastAsiaTheme="minorEastAsia"/>
          <w:color w:val="000000"/>
          <w:sz w:val="28"/>
          <w:szCs w:val="28"/>
        </w:rPr>
        <w:t>第</w:t>
      </w:r>
      <w:r w:rsidRPr="00323FE0">
        <w:rPr>
          <w:rFonts w:eastAsiaTheme="minorEastAsia"/>
          <w:color w:val="000000"/>
          <w:sz w:val="28"/>
          <w:szCs w:val="28"/>
        </w:rPr>
        <w:t>4</w:t>
      </w:r>
      <w:r w:rsidRPr="00323FE0">
        <w:rPr>
          <w:rFonts w:eastAsiaTheme="minorEastAsia"/>
          <w:color w:val="000000"/>
          <w:sz w:val="28"/>
          <w:szCs w:val="28"/>
        </w:rPr>
        <w:t>章：</w:t>
      </w:r>
      <w:r>
        <w:rPr>
          <w:rFonts w:eastAsiaTheme="minorEastAsia" w:hint="eastAsia"/>
          <w:color w:val="000000"/>
          <w:sz w:val="28"/>
          <w:szCs w:val="28"/>
        </w:rPr>
        <w:t>化学毒物危害与防治</w:t>
      </w:r>
    </w:p>
    <w:p w:rsidR="00EE098F" w:rsidRDefault="00EE098F" w:rsidP="00EE098F">
      <w:pPr>
        <w:spacing w:line="360" w:lineRule="auto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4.4</w:t>
      </w:r>
      <w:r>
        <w:rPr>
          <w:rFonts w:eastAsiaTheme="minorEastAsia" w:hint="eastAsia"/>
          <w:color w:val="000000"/>
          <w:sz w:val="28"/>
          <w:szCs w:val="28"/>
        </w:rPr>
        <w:t>化学毒物的识别、监测与评价</w:t>
      </w:r>
    </w:p>
    <w:p w:rsidR="00EE098F" w:rsidRDefault="00EE098F" w:rsidP="00EE098F">
      <w:pPr>
        <w:spacing w:line="360" w:lineRule="auto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4.5</w:t>
      </w:r>
      <w:r>
        <w:rPr>
          <w:rFonts w:eastAsiaTheme="minorEastAsia" w:hint="eastAsia"/>
          <w:color w:val="000000"/>
          <w:sz w:val="28"/>
          <w:szCs w:val="28"/>
        </w:rPr>
        <w:t>常见化学毒物及其危害</w:t>
      </w:r>
    </w:p>
    <w:p w:rsidR="00EE098F" w:rsidRDefault="00EE098F" w:rsidP="00EE098F">
      <w:pPr>
        <w:spacing w:line="360" w:lineRule="auto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4.6</w:t>
      </w:r>
      <w:r>
        <w:rPr>
          <w:rFonts w:eastAsiaTheme="minorEastAsia" w:hint="eastAsia"/>
          <w:color w:val="000000"/>
          <w:sz w:val="28"/>
          <w:szCs w:val="28"/>
        </w:rPr>
        <w:t>化学毒物危害的主要防治措施</w:t>
      </w:r>
    </w:p>
    <w:p w:rsidR="00082C83" w:rsidRPr="00323FE0" w:rsidRDefault="00082C83" w:rsidP="00082C83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23FE0">
        <w:rPr>
          <w:rFonts w:eastAsiaTheme="minorEastAsia"/>
          <w:sz w:val="28"/>
          <w:szCs w:val="28"/>
        </w:rPr>
        <w:t>1</w:t>
      </w:r>
      <w:r w:rsidRPr="00323FE0">
        <w:rPr>
          <w:rFonts w:eastAsiaTheme="minorEastAsia"/>
          <w:sz w:val="28"/>
          <w:szCs w:val="28"/>
        </w:rPr>
        <w:t>、作业场所生产性毒物的存在形态</w:t>
      </w:r>
    </w:p>
    <w:p w:rsidR="00082C83" w:rsidRPr="00323FE0" w:rsidRDefault="00082C83" w:rsidP="00082C83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23FE0">
        <w:rPr>
          <w:rFonts w:eastAsiaTheme="minorEastAsia"/>
          <w:sz w:val="28"/>
          <w:szCs w:val="28"/>
        </w:rPr>
        <w:t>2</w:t>
      </w:r>
      <w:r w:rsidRPr="00323FE0">
        <w:rPr>
          <w:rFonts w:eastAsiaTheme="minorEastAsia"/>
          <w:sz w:val="28"/>
          <w:szCs w:val="28"/>
        </w:rPr>
        <w:t>、熟悉常见化学毒物及其危害，如金属与类金属、刺激性气体、窒息性气体、有机溶剂、高分子化合物生产中的毒物等危害性特征</w:t>
      </w:r>
    </w:p>
    <w:p w:rsidR="00082C83" w:rsidRPr="00323FE0" w:rsidRDefault="00082C83" w:rsidP="00082C83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23FE0">
        <w:rPr>
          <w:rFonts w:eastAsiaTheme="minorEastAsia"/>
          <w:sz w:val="28"/>
          <w:szCs w:val="28"/>
        </w:rPr>
        <w:t>3</w:t>
      </w:r>
      <w:r w:rsidRPr="00323FE0">
        <w:rPr>
          <w:rFonts w:eastAsiaTheme="minorEastAsia"/>
          <w:sz w:val="28"/>
          <w:szCs w:val="28"/>
        </w:rPr>
        <w:t>、常见的化学毒物危害的主要防治措施</w:t>
      </w:r>
    </w:p>
    <w:p w:rsidR="00B76CA6" w:rsidRDefault="00B76CA6" w:rsidP="00B76CA6">
      <w:pPr>
        <w:spacing w:line="360" w:lineRule="auto"/>
        <w:jc w:val="center"/>
        <w:rPr>
          <w:rFonts w:eastAsiaTheme="minorEastAsia"/>
          <w:color w:val="000000"/>
          <w:sz w:val="28"/>
          <w:szCs w:val="28"/>
        </w:rPr>
      </w:pPr>
      <w:r w:rsidRPr="00323FE0">
        <w:rPr>
          <w:rFonts w:eastAsiaTheme="minorEastAsia"/>
          <w:color w:val="000000"/>
          <w:sz w:val="28"/>
          <w:szCs w:val="28"/>
        </w:rPr>
        <w:t>第</w:t>
      </w:r>
      <w:r w:rsidRPr="00323FE0">
        <w:rPr>
          <w:rFonts w:eastAsiaTheme="minorEastAsia"/>
          <w:color w:val="000000"/>
          <w:sz w:val="28"/>
          <w:szCs w:val="28"/>
        </w:rPr>
        <w:t>5</w:t>
      </w:r>
      <w:r w:rsidRPr="00323FE0">
        <w:rPr>
          <w:rFonts w:eastAsiaTheme="minorEastAsia"/>
          <w:color w:val="000000"/>
          <w:sz w:val="28"/>
          <w:szCs w:val="28"/>
        </w:rPr>
        <w:t>章：</w:t>
      </w:r>
      <w:r>
        <w:rPr>
          <w:rFonts w:eastAsiaTheme="minorEastAsia" w:hint="eastAsia"/>
          <w:color w:val="000000"/>
          <w:sz w:val="28"/>
          <w:szCs w:val="28"/>
        </w:rPr>
        <w:t>生产性粉尘危害与防治</w:t>
      </w:r>
    </w:p>
    <w:p w:rsidR="00B76CA6" w:rsidRDefault="00B76CA6" w:rsidP="00B76CA6">
      <w:pPr>
        <w:spacing w:line="360" w:lineRule="auto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5.4</w:t>
      </w:r>
      <w:r>
        <w:rPr>
          <w:rFonts w:eastAsiaTheme="minorEastAsia" w:hint="eastAsia"/>
          <w:color w:val="000000"/>
          <w:sz w:val="28"/>
          <w:szCs w:val="28"/>
        </w:rPr>
        <w:t>生产性粉尘的识别、监测与评价</w:t>
      </w:r>
    </w:p>
    <w:p w:rsidR="00B76CA6" w:rsidRDefault="00B76CA6" w:rsidP="00B76CA6">
      <w:pPr>
        <w:spacing w:line="360" w:lineRule="auto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5.5</w:t>
      </w:r>
      <w:r>
        <w:rPr>
          <w:rFonts w:eastAsiaTheme="minorEastAsia" w:hint="eastAsia"/>
          <w:color w:val="000000"/>
          <w:sz w:val="28"/>
          <w:szCs w:val="28"/>
        </w:rPr>
        <w:t>粉尘危害的综合防治措施</w:t>
      </w:r>
    </w:p>
    <w:p w:rsidR="00B76CA6" w:rsidRDefault="00B76CA6" w:rsidP="00B76CA6">
      <w:pPr>
        <w:spacing w:line="360" w:lineRule="auto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5.6</w:t>
      </w:r>
      <w:r>
        <w:rPr>
          <w:rFonts w:eastAsiaTheme="minorEastAsia" w:hint="eastAsia"/>
          <w:color w:val="000000"/>
          <w:sz w:val="28"/>
          <w:szCs w:val="28"/>
        </w:rPr>
        <w:t>粉尘危害控制技术</w:t>
      </w:r>
    </w:p>
    <w:p w:rsidR="00B76CA6" w:rsidRPr="00323FE0" w:rsidRDefault="00B76CA6" w:rsidP="00B76CA6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23FE0">
        <w:rPr>
          <w:rFonts w:eastAsiaTheme="minorEastAsia"/>
          <w:sz w:val="28"/>
          <w:szCs w:val="28"/>
        </w:rPr>
        <w:t>1</w:t>
      </w:r>
      <w:r w:rsidRPr="00323FE0">
        <w:rPr>
          <w:rFonts w:eastAsiaTheme="minorEastAsia"/>
          <w:sz w:val="28"/>
          <w:szCs w:val="28"/>
        </w:rPr>
        <w:t>、防尘综合措施</w:t>
      </w:r>
    </w:p>
    <w:p w:rsidR="00B76CA6" w:rsidRPr="00323FE0" w:rsidRDefault="00B76CA6" w:rsidP="00B76CA6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23FE0">
        <w:rPr>
          <w:rFonts w:eastAsiaTheme="minorEastAsia"/>
          <w:sz w:val="28"/>
          <w:szCs w:val="28"/>
        </w:rPr>
        <w:t>2</w:t>
      </w:r>
      <w:r w:rsidRPr="00323FE0">
        <w:rPr>
          <w:rFonts w:eastAsiaTheme="minorEastAsia"/>
          <w:sz w:val="28"/>
          <w:szCs w:val="28"/>
        </w:rPr>
        <w:t>、工业通风方法、排风罩、通风管道设计、通风机、除尘器使用</w:t>
      </w:r>
    </w:p>
    <w:p w:rsidR="00B76CA6" w:rsidRDefault="00B76CA6" w:rsidP="00B76CA6">
      <w:pPr>
        <w:spacing w:line="360" w:lineRule="auto"/>
        <w:jc w:val="center"/>
        <w:rPr>
          <w:rFonts w:eastAsiaTheme="minorEastAsia"/>
          <w:color w:val="000000"/>
          <w:sz w:val="28"/>
          <w:szCs w:val="28"/>
        </w:rPr>
      </w:pPr>
      <w:r w:rsidRPr="00323FE0">
        <w:rPr>
          <w:rFonts w:eastAsiaTheme="minorEastAsia"/>
          <w:color w:val="000000"/>
          <w:sz w:val="28"/>
          <w:szCs w:val="28"/>
        </w:rPr>
        <w:t>第</w:t>
      </w:r>
      <w:r w:rsidRPr="00323FE0">
        <w:rPr>
          <w:rFonts w:eastAsiaTheme="minorEastAsia"/>
          <w:color w:val="000000"/>
          <w:sz w:val="28"/>
          <w:szCs w:val="28"/>
        </w:rPr>
        <w:t>6</w:t>
      </w:r>
      <w:r w:rsidRPr="00323FE0">
        <w:rPr>
          <w:rFonts w:eastAsiaTheme="minorEastAsia"/>
          <w:color w:val="000000"/>
          <w:sz w:val="28"/>
          <w:szCs w:val="28"/>
        </w:rPr>
        <w:t>章</w:t>
      </w:r>
      <w:r>
        <w:rPr>
          <w:rFonts w:eastAsiaTheme="minorEastAsia" w:hint="eastAsia"/>
          <w:color w:val="000000"/>
          <w:sz w:val="28"/>
          <w:szCs w:val="28"/>
        </w:rPr>
        <w:t>：物理因素危害与防治</w:t>
      </w:r>
    </w:p>
    <w:p w:rsidR="00B76CA6" w:rsidRDefault="00B76CA6" w:rsidP="00B76CA6">
      <w:pPr>
        <w:spacing w:line="360" w:lineRule="auto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6.1</w:t>
      </w:r>
      <w:r>
        <w:rPr>
          <w:rFonts w:eastAsiaTheme="minorEastAsia" w:hint="eastAsia"/>
          <w:color w:val="000000"/>
          <w:sz w:val="28"/>
          <w:szCs w:val="28"/>
        </w:rPr>
        <w:t>噪声危害与防治</w:t>
      </w:r>
    </w:p>
    <w:p w:rsidR="00B76CA6" w:rsidRDefault="00B76CA6" w:rsidP="00B76CA6">
      <w:pPr>
        <w:spacing w:line="360" w:lineRule="auto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6.2</w:t>
      </w:r>
      <w:r>
        <w:rPr>
          <w:rFonts w:eastAsiaTheme="minorEastAsia" w:hint="eastAsia"/>
          <w:color w:val="000000"/>
          <w:sz w:val="28"/>
          <w:szCs w:val="28"/>
        </w:rPr>
        <w:t>振动危害与防治</w:t>
      </w:r>
    </w:p>
    <w:p w:rsidR="00B76CA6" w:rsidRDefault="00B76CA6" w:rsidP="00B76CA6">
      <w:pPr>
        <w:spacing w:line="360" w:lineRule="auto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lastRenderedPageBreak/>
        <w:t>6.4</w:t>
      </w:r>
      <w:r>
        <w:rPr>
          <w:rFonts w:eastAsiaTheme="minorEastAsia" w:hint="eastAsia"/>
          <w:color w:val="000000"/>
          <w:sz w:val="28"/>
          <w:szCs w:val="28"/>
        </w:rPr>
        <w:t>非电离辐射危害与防治</w:t>
      </w:r>
    </w:p>
    <w:p w:rsidR="00B76CA6" w:rsidRDefault="00B76CA6" w:rsidP="00B76CA6">
      <w:pPr>
        <w:spacing w:line="360" w:lineRule="auto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6.5</w:t>
      </w:r>
      <w:r>
        <w:rPr>
          <w:rFonts w:eastAsiaTheme="minorEastAsia" w:hint="eastAsia"/>
          <w:color w:val="000000"/>
          <w:sz w:val="28"/>
          <w:szCs w:val="28"/>
        </w:rPr>
        <w:t>电离辐射危害与防治</w:t>
      </w:r>
    </w:p>
    <w:p w:rsidR="00B76CA6" w:rsidRPr="00323FE0" w:rsidRDefault="00B76CA6" w:rsidP="00B76CA6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23FE0">
        <w:rPr>
          <w:rFonts w:eastAsiaTheme="minorEastAsia"/>
          <w:sz w:val="28"/>
          <w:szCs w:val="28"/>
        </w:rPr>
        <w:t>1</w:t>
      </w:r>
      <w:r w:rsidRPr="00323FE0">
        <w:rPr>
          <w:rFonts w:eastAsiaTheme="minorEastAsia"/>
          <w:sz w:val="28"/>
          <w:szCs w:val="28"/>
        </w:rPr>
        <w:t>、工业噪声的控制措施</w:t>
      </w:r>
    </w:p>
    <w:p w:rsidR="00B76CA6" w:rsidRPr="00323FE0" w:rsidRDefault="00B76CA6" w:rsidP="00B76CA6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23FE0">
        <w:rPr>
          <w:rFonts w:eastAsiaTheme="minorEastAsia"/>
          <w:sz w:val="28"/>
          <w:szCs w:val="28"/>
        </w:rPr>
        <w:t>2</w:t>
      </w:r>
      <w:r w:rsidRPr="00323FE0">
        <w:rPr>
          <w:rFonts w:eastAsiaTheme="minorEastAsia"/>
          <w:sz w:val="28"/>
          <w:szCs w:val="28"/>
        </w:rPr>
        <w:t>、振动卫生标准及测量方法、振动控制技术</w:t>
      </w:r>
    </w:p>
    <w:p w:rsidR="00B76CA6" w:rsidRPr="00323FE0" w:rsidRDefault="00B76CA6" w:rsidP="00B76CA6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23FE0">
        <w:rPr>
          <w:rFonts w:eastAsiaTheme="minorEastAsia"/>
          <w:sz w:val="28"/>
          <w:szCs w:val="28"/>
        </w:rPr>
        <w:t>3</w:t>
      </w:r>
      <w:r w:rsidRPr="00323FE0">
        <w:rPr>
          <w:rFonts w:eastAsiaTheme="minorEastAsia"/>
          <w:sz w:val="28"/>
          <w:szCs w:val="28"/>
        </w:rPr>
        <w:t>、非电离辐射危害监管</w:t>
      </w:r>
    </w:p>
    <w:p w:rsidR="00B76CA6" w:rsidRPr="00DB785D" w:rsidRDefault="00B76CA6" w:rsidP="00B76CA6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23FE0">
        <w:rPr>
          <w:rFonts w:eastAsiaTheme="minorEastAsia"/>
          <w:sz w:val="28"/>
          <w:szCs w:val="28"/>
        </w:rPr>
        <w:t>4</w:t>
      </w:r>
      <w:r w:rsidRPr="00323FE0">
        <w:rPr>
          <w:rFonts w:eastAsiaTheme="minorEastAsia"/>
          <w:sz w:val="28"/>
          <w:szCs w:val="28"/>
        </w:rPr>
        <w:t>、电离辐射危害监管、电离辐射的安全防护</w:t>
      </w:r>
    </w:p>
    <w:p w:rsidR="00B76CA6" w:rsidRDefault="00B76CA6" w:rsidP="00B76CA6">
      <w:pPr>
        <w:spacing w:line="360" w:lineRule="auto"/>
        <w:jc w:val="center"/>
        <w:rPr>
          <w:rFonts w:eastAsiaTheme="minorEastAsia"/>
          <w:color w:val="000000"/>
          <w:sz w:val="28"/>
          <w:szCs w:val="28"/>
        </w:rPr>
      </w:pPr>
      <w:r w:rsidRPr="00323FE0">
        <w:rPr>
          <w:rFonts w:eastAsiaTheme="minorEastAsia"/>
          <w:color w:val="000000"/>
          <w:sz w:val="28"/>
          <w:szCs w:val="28"/>
        </w:rPr>
        <w:t>第</w:t>
      </w:r>
      <w:r w:rsidRPr="00323FE0">
        <w:rPr>
          <w:rFonts w:eastAsiaTheme="minorEastAsia"/>
          <w:color w:val="000000"/>
          <w:sz w:val="28"/>
          <w:szCs w:val="28"/>
        </w:rPr>
        <w:t>7</w:t>
      </w:r>
      <w:r w:rsidRPr="00323FE0">
        <w:rPr>
          <w:rFonts w:eastAsiaTheme="minorEastAsia"/>
          <w:color w:val="000000"/>
          <w:sz w:val="28"/>
          <w:szCs w:val="28"/>
        </w:rPr>
        <w:t>章：</w:t>
      </w:r>
      <w:r>
        <w:rPr>
          <w:rFonts w:eastAsiaTheme="minorEastAsia" w:hint="eastAsia"/>
          <w:color w:val="000000"/>
          <w:sz w:val="28"/>
          <w:szCs w:val="28"/>
        </w:rPr>
        <w:t>职业卫生事故应急与救援</w:t>
      </w:r>
    </w:p>
    <w:p w:rsidR="00B76CA6" w:rsidRDefault="00B76CA6" w:rsidP="00B76CA6">
      <w:pPr>
        <w:spacing w:line="360" w:lineRule="auto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7.2</w:t>
      </w:r>
      <w:r>
        <w:rPr>
          <w:rFonts w:eastAsiaTheme="minorEastAsia" w:hint="eastAsia"/>
          <w:color w:val="000000"/>
          <w:sz w:val="28"/>
          <w:szCs w:val="28"/>
        </w:rPr>
        <w:t>职业卫生事故调查</w:t>
      </w:r>
    </w:p>
    <w:p w:rsidR="00B76CA6" w:rsidRPr="00373F79" w:rsidRDefault="00B76CA6" w:rsidP="00B76CA6">
      <w:pPr>
        <w:spacing w:line="360" w:lineRule="auto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7.3</w:t>
      </w:r>
      <w:r>
        <w:rPr>
          <w:rFonts w:eastAsiaTheme="minorEastAsia" w:hint="eastAsia"/>
          <w:color w:val="000000"/>
          <w:sz w:val="28"/>
          <w:szCs w:val="28"/>
        </w:rPr>
        <w:t>职业卫生事故应急救援预案</w:t>
      </w:r>
    </w:p>
    <w:p w:rsidR="00B76CA6" w:rsidRPr="00323FE0" w:rsidRDefault="00B76CA6" w:rsidP="00B76CA6">
      <w:pPr>
        <w:spacing w:line="360" w:lineRule="auto"/>
        <w:ind w:firstLine="435"/>
        <w:rPr>
          <w:rFonts w:eastAsiaTheme="minorEastAsia"/>
          <w:sz w:val="28"/>
          <w:szCs w:val="28"/>
        </w:rPr>
      </w:pPr>
      <w:r w:rsidRPr="00323FE0">
        <w:rPr>
          <w:rFonts w:eastAsiaTheme="minorEastAsia"/>
          <w:sz w:val="28"/>
          <w:szCs w:val="28"/>
        </w:rPr>
        <w:t>1</w:t>
      </w:r>
      <w:r w:rsidRPr="00323FE0">
        <w:rPr>
          <w:rFonts w:eastAsiaTheme="minorEastAsia"/>
          <w:sz w:val="28"/>
          <w:szCs w:val="28"/>
        </w:rPr>
        <w:t>、职业卫生事故调查原则和调查程序</w:t>
      </w:r>
    </w:p>
    <w:p w:rsidR="00B76CA6" w:rsidRPr="00323FE0" w:rsidRDefault="00B76CA6" w:rsidP="00B76CA6">
      <w:pPr>
        <w:spacing w:line="360" w:lineRule="auto"/>
        <w:ind w:firstLine="435"/>
        <w:rPr>
          <w:rFonts w:eastAsiaTheme="minorEastAsia"/>
          <w:sz w:val="28"/>
          <w:szCs w:val="28"/>
        </w:rPr>
      </w:pPr>
      <w:r w:rsidRPr="00323FE0">
        <w:rPr>
          <w:rFonts w:eastAsiaTheme="minorEastAsia"/>
          <w:sz w:val="28"/>
          <w:szCs w:val="28"/>
        </w:rPr>
        <w:t>2</w:t>
      </w:r>
      <w:r w:rsidRPr="00323FE0">
        <w:rPr>
          <w:rFonts w:eastAsiaTheme="minorEastAsia"/>
          <w:sz w:val="28"/>
          <w:szCs w:val="28"/>
        </w:rPr>
        <w:t>、职业卫生事故调查报告撰写要点</w:t>
      </w:r>
    </w:p>
    <w:p w:rsidR="00B76CA6" w:rsidRPr="00323FE0" w:rsidRDefault="00B76CA6" w:rsidP="00B76CA6">
      <w:pPr>
        <w:spacing w:line="360" w:lineRule="auto"/>
        <w:ind w:firstLineChars="150" w:firstLine="420"/>
        <w:rPr>
          <w:rFonts w:eastAsiaTheme="minorEastAsia"/>
          <w:bCs/>
          <w:sz w:val="28"/>
          <w:szCs w:val="28"/>
        </w:rPr>
      </w:pPr>
      <w:r w:rsidRPr="00323FE0">
        <w:rPr>
          <w:rFonts w:eastAsiaTheme="minorEastAsia"/>
          <w:sz w:val="28"/>
          <w:szCs w:val="28"/>
        </w:rPr>
        <w:t>3</w:t>
      </w:r>
      <w:r w:rsidRPr="00323FE0">
        <w:rPr>
          <w:rFonts w:eastAsiaTheme="minorEastAsia"/>
          <w:sz w:val="28"/>
          <w:szCs w:val="28"/>
        </w:rPr>
        <w:t>、职业危害</w:t>
      </w:r>
      <w:r w:rsidRPr="00323FE0">
        <w:rPr>
          <w:rFonts w:eastAsiaTheme="minorEastAsia"/>
          <w:bCs/>
          <w:sz w:val="28"/>
          <w:szCs w:val="28"/>
        </w:rPr>
        <w:t>应急救援预案编制的步骤</w:t>
      </w:r>
    </w:p>
    <w:p w:rsidR="00B76CA6" w:rsidRPr="00323FE0" w:rsidRDefault="00B76CA6" w:rsidP="00B76CA6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   </w:t>
      </w:r>
      <w:r w:rsidRPr="00323FE0">
        <w:rPr>
          <w:rFonts w:eastAsiaTheme="minorEastAsia"/>
          <w:bCs/>
          <w:sz w:val="28"/>
          <w:szCs w:val="28"/>
        </w:rPr>
        <w:t>4</w:t>
      </w:r>
      <w:r w:rsidRPr="00323FE0">
        <w:rPr>
          <w:rFonts w:eastAsiaTheme="minorEastAsia"/>
          <w:bCs/>
          <w:sz w:val="28"/>
          <w:szCs w:val="28"/>
        </w:rPr>
        <w:t>、</w:t>
      </w:r>
      <w:r w:rsidRPr="00323FE0">
        <w:rPr>
          <w:rFonts w:eastAsiaTheme="minorEastAsia"/>
          <w:sz w:val="28"/>
          <w:szCs w:val="28"/>
        </w:rPr>
        <w:t>职业病事故应急救援要点</w:t>
      </w:r>
    </w:p>
    <w:p w:rsidR="00B76CA6" w:rsidRDefault="00B76CA6" w:rsidP="00B76CA6">
      <w:pPr>
        <w:spacing w:line="360" w:lineRule="auto"/>
        <w:jc w:val="center"/>
        <w:rPr>
          <w:rFonts w:eastAsiaTheme="minorEastAsia"/>
          <w:color w:val="000000"/>
          <w:sz w:val="28"/>
          <w:szCs w:val="28"/>
        </w:rPr>
      </w:pPr>
      <w:r w:rsidRPr="00323FE0">
        <w:rPr>
          <w:rFonts w:eastAsiaTheme="minorEastAsia"/>
          <w:color w:val="000000"/>
          <w:sz w:val="28"/>
          <w:szCs w:val="28"/>
        </w:rPr>
        <w:t>第</w:t>
      </w:r>
      <w:r w:rsidRPr="00323FE0">
        <w:rPr>
          <w:rFonts w:eastAsiaTheme="minorEastAsia"/>
          <w:color w:val="000000"/>
          <w:sz w:val="28"/>
          <w:szCs w:val="28"/>
        </w:rPr>
        <w:t>8</w:t>
      </w:r>
      <w:r w:rsidRPr="00323FE0">
        <w:rPr>
          <w:rFonts w:eastAsiaTheme="minorEastAsia"/>
          <w:color w:val="000000"/>
          <w:sz w:val="28"/>
          <w:szCs w:val="28"/>
        </w:rPr>
        <w:t>章：</w:t>
      </w:r>
      <w:r>
        <w:rPr>
          <w:rFonts w:eastAsiaTheme="minorEastAsia" w:hint="eastAsia"/>
          <w:color w:val="000000"/>
          <w:sz w:val="28"/>
          <w:szCs w:val="28"/>
        </w:rPr>
        <w:t>职业卫生监督管理</w:t>
      </w:r>
    </w:p>
    <w:p w:rsidR="00B76CA6" w:rsidRDefault="00B76CA6" w:rsidP="00B76CA6">
      <w:pPr>
        <w:spacing w:line="360" w:lineRule="auto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8.2</w:t>
      </w:r>
      <w:r>
        <w:rPr>
          <w:rFonts w:eastAsiaTheme="minorEastAsia" w:hint="eastAsia"/>
          <w:color w:val="000000"/>
          <w:sz w:val="28"/>
          <w:szCs w:val="28"/>
        </w:rPr>
        <w:t>职业危害申报管理</w:t>
      </w:r>
    </w:p>
    <w:p w:rsidR="00B76CA6" w:rsidRDefault="00B76CA6" w:rsidP="00B76CA6">
      <w:pPr>
        <w:spacing w:line="360" w:lineRule="auto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8.3</w:t>
      </w:r>
      <w:r>
        <w:rPr>
          <w:rFonts w:eastAsiaTheme="minorEastAsia" w:hint="eastAsia"/>
          <w:color w:val="000000"/>
          <w:sz w:val="28"/>
          <w:szCs w:val="28"/>
        </w:rPr>
        <w:t>建设项目职业病危害管理与评价</w:t>
      </w:r>
    </w:p>
    <w:p w:rsidR="00B76CA6" w:rsidRDefault="00B76CA6" w:rsidP="00B76CA6">
      <w:pPr>
        <w:spacing w:line="360" w:lineRule="auto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8.5</w:t>
      </w:r>
      <w:r>
        <w:rPr>
          <w:rFonts w:eastAsiaTheme="minorEastAsia" w:hint="eastAsia"/>
          <w:color w:val="000000"/>
          <w:sz w:val="28"/>
          <w:szCs w:val="28"/>
        </w:rPr>
        <w:t>职业卫生安全许可证管理</w:t>
      </w:r>
    </w:p>
    <w:p w:rsidR="00B76CA6" w:rsidRDefault="00B76CA6" w:rsidP="00B76CA6">
      <w:pPr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8.6</w:t>
      </w:r>
      <w:r>
        <w:rPr>
          <w:rFonts w:eastAsiaTheme="minorEastAsia" w:hint="eastAsia"/>
          <w:color w:val="000000"/>
          <w:sz w:val="28"/>
          <w:szCs w:val="28"/>
        </w:rPr>
        <w:t>职业健康监护与评价</w:t>
      </w:r>
    </w:p>
    <w:p w:rsidR="00B76CA6" w:rsidRPr="00323FE0" w:rsidRDefault="00B76CA6" w:rsidP="00B76CA6">
      <w:pPr>
        <w:spacing w:line="360" w:lineRule="auto"/>
        <w:ind w:firstLineChars="200" w:firstLine="560"/>
        <w:rPr>
          <w:rFonts w:eastAsiaTheme="minorEastAsia"/>
          <w:sz w:val="28"/>
          <w:szCs w:val="28"/>
        </w:rPr>
      </w:pPr>
      <w:r w:rsidRPr="00323FE0">
        <w:rPr>
          <w:rFonts w:eastAsiaTheme="minorEastAsia"/>
          <w:sz w:val="28"/>
          <w:szCs w:val="28"/>
        </w:rPr>
        <w:t>1</w:t>
      </w:r>
      <w:r w:rsidRPr="00323FE0">
        <w:rPr>
          <w:rFonts w:eastAsiaTheme="minorEastAsia"/>
          <w:sz w:val="28"/>
          <w:szCs w:val="28"/>
        </w:rPr>
        <w:t>、职业危害申报管理的基本程序</w:t>
      </w:r>
    </w:p>
    <w:p w:rsidR="00B76CA6" w:rsidRPr="00323FE0" w:rsidRDefault="00B76CA6" w:rsidP="00B76CA6">
      <w:pPr>
        <w:spacing w:line="360" w:lineRule="auto"/>
        <w:rPr>
          <w:rFonts w:eastAsiaTheme="minorEastAsia"/>
          <w:sz w:val="28"/>
          <w:szCs w:val="28"/>
        </w:rPr>
      </w:pPr>
      <w:r w:rsidRPr="00323FE0">
        <w:rPr>
          <w:rFonts w:eastAsiaTheme="minorEastAsia"/>
          <w:sz w:val="28"/>
          <w:szCs w:val="28"/>
        </w:rPr>
        <w:t xml:space="preserve">    2</w:t>
      </w:r>
      <w:r w:rsidRPr="00323FE0">
        <w:rPr>
          <w:rFonts w:eastAsiaTheme="minorEastAsia"/>
          <w:sz w:val="28"/>
          <w:szCs w:val="28"/>
        </w:rPr>
        <w:t>、职业卫生</w:t>
      </w:r>
      <w:r w:rsidRPr="00323FE0">
        <w:rPr>
          <w:rFonts w:eastAsiaTheme="minorEastAsia"/>
          <w:sz w:val="28"/>
          <w:szCs w:val="28"/>
        </w:rPr>
        <w:t>“</w:t>
      </w:r>
      <w:r w:rsidRPr="00323FE0">
        <w:rPr>
          <w:rFonts w:eastAsiaTheme="minorEastAsia"/>
          <w:sz w:val="28"/>
          <w:szCs w:val="28"/>
        </w:rPr>
        <w:t>三同时</w:t>
      </w:r>
      <w:r w:rsidRPr="00323FE0">
        <w:rPr>
          <w:rFonts w:eastAsiaTheme="minorEastAsia"/>
          <w:sz w:val="28"/>
          <w:szCs w:val="28"/>
        </w:rPr>
        <w:t>”</w:t>
      </w:r>
      <w:r w:rsidRPr="00323FE0">
        <w:rPr>
          <w:rFonts w:eastAsiaTheme="minorEastAsia"/>
          <w:sz w:val="28"/>
          <w:szCs w:val="28"/>
        </w:rPr>
        <w:t>原则</w:t>
      </w:r>
    </w:p>
    <w:p w:rsidR="00B76CA6" w:rsidRPr="00323FE0" w:rsidRDefault="00B76CA6" w:rsidP="00B76CA6">
      <w:pPr>
        <w:spacing w:line="360" w:lineRule="auto"/>
        <w:ind w:firstLineChars="200" w:firstLine="560"/>
        <w:rPr>
          <w:rFonts w:eastAsiaTheme="minorEastAsia"/>
          <w:bCs/>
          <w:sz w:val="28"/>
          <w:szCs w:val="28"/>
        </w:rPr>
      </w:pPr>
      <w:r w:rsidRPr="00323FE0">
        <w:rPr>
          <w:rFonts w:eastAsiaTheme="minorEastAsia"/>
          <w:sz w:val="28"/>
          <w:szCs w:val="28"/>
        </w:rPr>
        <w:t>3</w:t>
      </w:r>
      <w:r w:rsidRPr="00323FE0">
        <w:rPr>
          <w:rFonts w:eastAsiaTheme="minorEastAsia"/>
          <w:sz w:val="28"/>
          <w:szCs w:val="28"/>
        </w:rPr>
        <w:t>、建设项目职业病危害评价程序</w:t>
      </w:r>
    </w:p>
    <w:p w:rsidR="00B76CA6" w:rsidRPr="00323FE0" w:rsidRDefault="00B76CA6" w:rsidP="00B76CA6">
      <w:pPr>
        <w:spacing w:line="360" w:lineRule="auto"/>
        <w:ind w:firstLineChars="200" w:firstLine="560"/>
        <w:rPr>
          <w:rFonts w:eastAsiaTheme="minorEastAsia"/>
          <w:bCs/>
          <w:sz w:val="28"/>
          <w:szCs w:val="28"/>
        </w:rPr>
      </w:pPr>
      <w:r w:rsidRPr="00323FE0">
        <w:rPr>
          <w:rFonts w:eastAsiaTheme="minorEastAsia"/>
          <w:bCs/>
          <w:sz w:val="28"/>
          <w:szCs w:val="28"/>
        </w:rPr>
        <w:t>4</w:t>
      </w:r>
      <w:r w:rsidRPr="00323FE0">
        <w:rPr>
          <w:rFonts w:eastAsiaTheme="minorEastAsia"/>
          <w:bCs/>
          <w:sz w:val="28"/>
          <w:szCs w:val="28"/>
        </w:rPr>
        <w:t>、建设项目职业病危害评价报告编制方法</w:t>
      </w:r>
    </w:p>
    <w:p w:rsidR="00B76CA6" w:rsidRPr="00323FE0" w:rsidRDefault="00B76CA6" w:rsidP="00B76CA6">
      <w:pPr>
        <w:spacing w:line="360" w:lineRule="auto"/>
        <w:ind w:firstLineChars="200" w:firstLine="560"/>
        <w:rPr>
          <w:rFonts w:eastAsiaTheme="minorEastAsia"/>
          <w:bCs/>
          <w:sz w:val="28"/>
          <w:szCs w:val="28"/>
        </w:rPr>
      </w:pPr>
      <w:r w:rsidRPr="00323FE0">
        <w:rPr>
          <w:rFonts w:eastAsiaTheme="minorEastAsia"/>
          <w:sz w:val="28"/>
          <w:szCs w:val="28"/>
        </w:rPr>
        <w:lastRenderedPageBreak/>
        <w:t>5</w:t>
      </w:r>
      <w:r w:rsidRPr="00323FE0">
        <w:rPr>
          <w:rFonts w:eastAsiaTheme="minorEastAsia"/>
          <w:sz w:val="28"/>
          <w:szCs w:val="28"/>
        </w:rPr>
        <w:t>、个体防护用品的选用和管理</w:t>
      </w:r>
    </w:p>
    <w:p w:rsidR="00B76CA6" w:rsidRPr="00323FE0" w:rsidRDefault="00B76CA6" w:rsidP="00B76CA6">
      <w:pPr>
        <w:spacing w:line="360" w:lineRule="auto"/>
        <w:ind w:firstLineChars="200" w:firstLine="560"/>
        <w:rPr>
          <w:rFonts w:eastAsiaTheme="minorEastAsia"/>
          <w:bCs/>
          <w:sz w:val="28"/>
          <w:szCs w:val="28"/>
        </w:rPr>
      </w:pPr>
      <w:r w:rsidRPr="00323FE0">
        <w:rPr>
          <w:rFonts w:eastAsiaTheme="minorEastAsia"/>
          <w:sz w:val="28"/>
          <w:szCs w:val="28"/>
        </w:rPr>
        <w:t>6</w:t>
      </w:r>
      <w:r w:rsidRPr="00323FE0">
        <w:rPr>
          <w:rFonts w:eastAsiaTheme="minorEastAsia"/>
          <w:sz w:val="28"/>
          <w:szCs w:val="28"/>
        </w:rPr>
        <w:t>、职业卫生安全许可证颁发管理</w:t>
      </w:r>
    </w:p>
    <w:p w:rsidR="00B76CA6" w:rsidRPr="004865AD" w:rsidRDefault="00B76CA6" w:rsidP="00B76CA6"/>
    <w:p w:rsidR="00B76CA6" w:rsidRPr="00B76CA6" w:rsidRDefault="00B76CA6" w:rsidP="00B76CA6">
      <w:bookmarkStart w:id="0" w:name="_GoBack"/>
      <w:bookmarkEnd w:id="0"/>
    </w:p>
    <w:p w:rsidR="00B76CA6" w:rsidRPr="00B76CA6" w:rsidRDefault="00B76CA6" w:rsidP="00B76CA6">
      <w:pPr>
        <w:spacing w:line="360" w:lineRule="auto"/>
        <w:rPr>
          <w:rFonts w:eastAsiaTheme="minorEastAsia"/>
          <w:color w:val="000000"/>
          <w:sz w:val="28"/>
          <w:szCs w:val="28"/>
        </w:rPr>
      </w:pPr>
    </w:p>
    <w:p w:rsidR="00B76CA6" w:rsidRDefault="00B76CA6" w:rsidP="00B76CA6"/>
    <w:p w:rsidR="00082C83" w:rsidRPr="00B76CA6" w:rsidRDefault="00082C83" w:rsidP="00EE098F">
      <w:pPr>
        <w:spacing w:line="360" w:lineRule="auto"/>
        <w:rPr>
          <w:rFonts w:eastAsiaTheme="minorEastAsia"/>
          <w:color w:val="000000"/>
          <w:sz w:val="28"/>
          <w:szCs w:val="28"/>
        </w:rPr>
      </w:pPr>
    </w:p>
    <w:p w:rsidR="009262C8" w:rsidRPr="00EE098F" w:rsidRDefault="009262C8"/>
    <w:sectPr w:rsidR="009262C8" w:rsidRPr="00EE0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A9" w:rsidRDefault="00E02AA9" w:rsidP="00EE098F">
      <w:r>
        <w:separator/>
      </w:r>
    </w:p>
  </w:endnote>
  <w:endnote w:type="continuationSeparator" w:id="0">
    <w:p w:rsidR="00E02AA9" w:rsidRDefault="00E02AA9" w:rsidP="00EE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A9" w:rsidRDefault="00E02AA9" w:rsidP="00EE098F">
      <w:r>
        <w:separator/>
      </w:r>
    </w:p>
  </w:footnote>
  <w:footnote w:type="continuationSeparator" w:id="0">
    <w:p w:rsidR="00E02AA9" w:rsidRDefault="00E02AA9" w:rsidP="00EE0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B1"/>
    <w:rsid w:val="00082C83"/>
    <w:rsid w:val="00594FB1"/>
    <w:rsid w:val="009262C8"/>
    <w:rsid w:val="00A36B05"/>
    <w:rsid w:val="00B76CA6"/>
    <w:rsid w:val="00E02AA9"/>
    <w:rsid w:val="00EE098F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9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9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9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9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anquanyuan</dc:creator>
  <cp:keywords/>
  <dc:description/>
  <cp:lastModifiedBy>anquanyuan</cp:lastModifiedBy>
  <cp:revision>4</cp:revision>
  <dcterms:created xsi:type="dcterms:W3CDTF">2017-07-25T09:15:00Z</dcterms:created>
  <dcterms:modified xsi:type="dcterms:W3CDTF">2017-09-20T06:01:00Z</dcterms:modified>
</cp:coreProperties>
</file>