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2D" w:rsidRPr="00EE4F6A" w:rsidRDefault="00EE4F6A" w:rsidP="00EE4F6A">
      <w:pPr>
        <w:jc w:val="center"/>
        <w:rPr>
          <w:b/>
          <w:bCs/>
          <w:color w:val="4C4C4C"/>
          <w:sz w:val="28"/>
          <w:szCs w:val="30"/>
        </w:rPr>
      </w:pPr>
      <w:r w:rsidRPr="00EE4F6A">
        <w:rPr>
          <w:rFonts w:hint="eastAsia"/>
          <w:b/>
          <w:bCs/>
          <w:color w:val="4C4C4C"/>
          <w:sz w:val="28"/>
          <w:szCs w:val="30"/>
        </w:rPr>
        <w:t>关于征集“北京高等学校高水平人才交叉培养计划——实培计划”项目优秀案例的通知</w:t>
      </w:r>
    </w:p>
    <w:p w:rsidR="00EE4F6A" w:rsidRDefault="00EE4F6A" w:rsidP="00EE4F6A">
      <w:pPr>
        <w:spacing w:line="360" w:lineRule="auto"/>
        <w:rPr>
          <w:rFonts w:asciiTheme="minorEastAsia" w:hAnsiTheme="minorEastAsia"/>
          <w:sz w:val="24"/>
        </w:rPr>
      </w:pPr>
      <w:r w:rsidRPr="00EE4F6A">
        <w:rPr>
          <w:rFonts w:asciiTheme="minorEastAsia" w:hAnsiTheme="minorEastAsia"/>
          <w:sz w:val="24"/>
        </w:rPr>
        <w:t>有关高等学校：</w:t>
      </w:r>
    </w:p>
    <w:p w:rsidR="00EE4F6A" w:rsidRDefault="00EE4F6A" w:rsidP="00EE4F6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EE4F6A">
        <w:rPr>
          <w:rFonts w:asciiTheme="minorEastAsia" w:hAnsiTheme="minorEastAsia"/>
          <w:sz w:val="24"/>
        </w:rPr>
        <w:t>我市自2015年开始实施“高水平人才交叉培养计划——实培计划”，该项目通过加强市属高校与中央高校的资源共享、高校与科研院所和企事业单位的合作交流，打造高校实践创新教育平台，为学生实践创新能力的培养、更好地创新创业创造条件。为了广泛宣传、总结交流、推广各校实施“实培计划”项目的成果，现请各校分别推荐报送毕业设计（论文类）、毕业设计（创业类）、大创计划深化项目的优秀案例，我们将汇编成册。现将材料报送要求通知如下：</w:t>
      </w:r>
      <w:r>
        <w:rPr>
          <w:rFonts w:asciiTheme="minorEastAsia" w:hAnsiTheme="minorEastAsia"/>
          <w:sz w:val="24"/>
        </w:rPr>
        <w:br/>
        <w:t xml:space="preserve">    </w:t>
      </w:r>
      <w:r w:rsidRPr="00EE4F6A">
        <w:rPr>
          <w:rFonts w:asciiTheme="minorEastAsia" w:hAnsiTheme="minorEastAsia"/>
          <w:sz w:val="24"/>
        </w:rPr>
        <w:t>一、请各校以学校名称建文件夹，再分别以毕设（论文）、毕设（创业）、大创深化为名建3个子文件夹，将优秀案例按照项目类别分别保存到相应的子文件夹中。</w:t>
      </w:r>
    </w:p>
    <w:p w:rsidR="00EE4F6A" w:rsidRDefault="00EE4F6A" w:rsidP="00EE4F6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EE4F6A">
        <w:rPr>
          <w:rFonts w:asciiTheme="minorEastAsia" w:hAnsiTheme="minorEastAsia"/>
          <w:sz w:val="24"/>
        </w:rPr>
        <w:t>二、请各校于7月5日前，根据分配名额将优秀案例及优秀案例汇总表一并报送到指定邮箱：</w:t>
      </w:r>
      <w:hyperlink r:id="rId6" w:history="1">
        <w:r w:rsidRPr="00EE4F6A">
          <w:rPr>
            <w:rStyle w:val="a5"/>
            <w:rFonts w:asciiTheme="minorEastAsia" w:hAnsiTheme="minorEastAsia"/>
            <w:sz w:val="24"/>
          </w:rPr>
          <w:t>gjc_spjh2015@126.com</w:t>
        </w:r>
      </w:hyperlink>
      <w:r w:rsidRPr="00EE4F6A">
        <w:rPr>
          <w:rFonts w:asciiTheme="minorEastAsia" w:hAnsiTheme="minorEastAsia"/>
          <w:sz w:val="24"/>
        </w:rPr>
        <w:t>，优秀案例汇编要求详见附件3。</w:t>
      </w:r>
    </w:p>
    <w:p w:rsidR="00EE4F6A" w:rsidRPr="00EE4F6A" w:rsidRDefault="00EE4F6A" w:rsidP="00EE4F6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EE4F6A">
        <w:rPr>
          <w:rFonts w:asciiTheme="minorEastAsia" w:hAnsiTheme="minorEastAsia"/>
          <w:sz w:val="24"/>
        </w:rPr>
        <w:t>  时间紧迫，请各校务必高度重视，按时、按要求报送。</w:t>
      </w:r>
    </w:p>
    <w:p w:rsidR="00EE4F6A" w:rsidRPr="00EE4F6A" w:rsidRDefault="00EE4F6A" w:rsidP="00EE4F6A">
      <w:pPr>
        <w:spacing w:line="360" w:lineRule="auto"/>
        <w:rPr>
          <w:rFonts w:asciiTheme="minorEastAsia" w:hAnsiTheme="minorEastAsia"/>
          <w:sz w:val="24"/>
        </w:rPr>
      </w:pPr>
    </w:p>
    <w:p w:rsidR="00EE4F6A" w:rsidRPr="00EE4F6A" w:rsidRDefault="00EE4F6A" w:rsidP="00EE4F6A">
      <w:pPr>
        <w:jc w:val="right"/>
        <w:rPr>
          <w:rFonts w:hint="eastAsia"/>
        </w:rPr>
      </w:pPr>
      <w:r>
        <w:t xml:space="preserve">  </w:t>
      </w:r>
      <w:r>
        <w:t>北京市教委高教处</w:t>
      </w:r>
      <w:r>
        <w:br/>
      </w:r>
      <w:bookmarkStart w:id="0" w:name="_GoBack"/>
      <w:bookmarkEnd w:id="0"/>
      <w:r>
        <w:t>2016</w:t>
      </w:r>
      <w:r>
        <w:t>年</w:t>
      </w:r>
      <w:r>
        <w:t>6</w:t>
      </w:r>
      <w:r>
        <w:t>月</w:t>
      </w:r>
      <w:r>
        <w:t>16</w:t>
      </w:r>
      <w:r>
        <w:t>日</w:t>
      </w:r>
    </w:p>
    <w:sectPr w:rsidR="00EE4F6A" w:rsidRPr="00EE4F6A" w:rsidSect="0050262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7F" w:rsidRDefault="0057447F" w:rsidP="0050262D">
      <w:r>
        <w:separator/>
      </w:r>
    </w:p>
  </w:endnote>
  <w:endnote w:type="continuationSeparator" w:id="0">
    <w:p w:rsidR="0057447F" w:rsidRDefault="0057447F" w:rsidP="0050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7F" w:rsidRDefault="0057447F" w:rsidP="0050262D">
      <w:r>
        <w:separator/>
      </w:r>
    </w:p>
  </w:footnote>
  <w:footnote w:type="continuationSeparator" w:id="0">
    <w:p w:rsidR="0057447F" w:rsidRDefault="0057447F" w:rsidP="0050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62D"/>
    <w:rsid w:val="00084C87"/>
    <w:rsid w:val="004E602F"/>
    <w:rsid w:val="0050262D"/>
    <w:rsid w:val="005711B2"/>
    <w:rsid w:val="0057447F"/>
    <w:rsid w:val="00761D0B"/>
    <w:rsid w:val="00A240C6"/>
    <w:rsid w:val="00C87C6A"/>
    <w:rsid w:val="00EE4F6A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12C631-90ED-4C15-B081-8A7A6124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6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62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E4F6A"/>
    <w:rPr>
      <w:strike w:val="0"/>
      <w:dstrike w:val="0"/>
      <w:color w:val="003366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jc_spjh2015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张富宇</dc:creator>
  <cp:keywords/>
  <dc:description/>
  <cp:lastModifiedBy>wxm</cp:lastModifiedBy>
  <cp:revision>8</cp:revision>
  <dcterms:created xsi:type="dcterms:W3CDTF">2016-06-16T03:00:00Z</dcterms:created>
  <dcterms:modified xsi:type="dcterms:W3CDTF">2016-06-23T02:48:00Z</dcterms:modified>
</cp:coreProperties>
</file>