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634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5000" w:type="pct"/>
            <w:shd w:val="clear" w:color="auto" w:fill="FFFFFF"/>
            <w:vAlign w:val="center"/>
          </w:tcPr>
          <w:p>
            <w:pPr>
              <w:pStyle w:val="2"/>
              <w:keepNext w:val="0"/>
              <w:keepLines w:val="0"/>
              <w:widowControl/>
              <w:suppressLineNumbers w:val="0"/>
              <w:pBdr>
                <w:top w:val="none" w:color="auto" w:sz="0" w:space="0"/>
              </w:pBdr>
              <w:spacing w:line="360" w:lineRule="atLeast"/>
              <w:jc w:val="center"/>
              <w:rPr>
                <w:sz w:val="27"/>
                <w:szCs w:val="27"/>
              </w:rPr>
            </w:pPr>
            <w:r>
              <w:rPr>
                <w:i w:val="0"/>
                <w:iCs w:val="0"/>
                <w:caps w:val="0"/>
                <w:color w:val="000000"/>
                <w:spacing w:val="0"/>
                <w:sz w:val="27"/>
                <w:szCs w:val="27"/>
              </w:rPr>
              <w:t>关于“建行杯”第十六届全国大学生节能减排社会实践与科技竞赛的作品账号及提交流程说明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jc w:val="center"/>
        </w:trPr>
        <w:tc>
          <w:tcPr>
            <w:tcW w:w="5000" w:type="pct"/>
            <w:tcBorders>
              <w:top w:val="dotted" w:color="CCCCCC" w:sz="6" w:space="0"/>
              <w:left w:val="dotted" w:color="CCCCCC" w:sz="6" w:space="0"/>
              <w:bottom w:val="dotted" w:color="CCCCCC" w:sz="6" w:space="0"/>
              <w:right w:val="dotted" w:color="CCCCCC" w:sz="6" w:space="0"/>
            </w:tcBorders>
            <w:shd w:val="clear" w:color="auto" w:fill="E1E2E6"/>
            <w:vAlign w:val="center"/>
          </w:tcPr>
          <w:tbl>
            <w:tblPr>
              <w:tblStyle w:val="4"/>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48"/>
              <w:gridCol w:w="4606"/>
              <w:gridCol w:w="2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blCellSpacing w:w="15" w:type="dxa"/>
                <w:jc w:val="center"/>
              </w:trPr>
              <w:tc>
                <w:tcPr>
                  <w:tcW w:w="2715" w:type="dxa"/>
                  <w:shd w:val="clear" w:color="auto" w:fill="auto"/>
                  <w:vAlign w:val="center"/>
                </w:tcPr>
                <w:p>
                  <w:pPr>
                    <w:rPr>
                      <w:rFonts w:hint="eastAsia" w:ascii="宋体"/>
                      <w:sz w:val="24"/>
                      <w:szCs w:val="24"/>
                    </w:rPr>
                  </w:pPr>
                </w:p>
              </w:tc>
              <w:tc>
                <w:tcPr>
                  <w:tcW w:w="4290" w:type="dxa"/>
                  <w:shd w:val="clear" w:color="auto" w:fill="auto"/>
                  <w:vAlign w:val="center"/>
                </w:tcPr>
                <w:p>
                  <w:pPr>
                    <w:pStyle w:val="3"/>
                    <w:keepNext w:val="0"/>
                    <w:keepLines w:val="0"/>
                    <w:widowControl/>
                    <w:suppressLineNumbers w:val="0"/>
                    <w:jc w:val="center"/>
                  </w:pPr>
                  <w:r>
                    <w:t>发布时间：2023-5-1 10:33:18         访问次数：20470</w:t>
                  </w:r>
                </w:p>
              </w:tc>
              <w:tc>
                <w:tcPr>
                  <w:tcW w:w="2715" w:type="dxa"/>
                  <w:shd w:val="clear" w:color="auto" w:fill="auto"/>
                  <w:vAlign w:val="center"/>
                </w:tcPr>
                <w:p>
                  <w:pPr>
                    <w:keepNext w:val="0"/>
                    <w:keepLines w:val="0"/>
                    <w:widowControl/>
                    <w:suppressLineNumbers w:val="0"/>
                    <w:jc w:val="left"/>
                  </w:pPr>
                  <w:bookmarkStart w:id="0" w:name="xn_share"/>
                  <w:r>
                    <w:rPr>
                      <w:rFonts w:ascii="宋体" w:hAnsi="宋体" w:eastAsia="宋体" w:cs="宋体"/>
                      <w:color w:val="404040"/>
                      <w:kern w:val="0"/>
                      <w:sz w:val="24"/>
                      <w:szCs w:val="24"/>
                      <w:u w:val="none"/>
                      <w:lang w:val="en-US" w:eastAsia="zh-CN" w:bidi="ar"/>
                    </w:rPr>
                    <w:fldChar w:fldCharType="begin"/>
                  </w:r>
                  <w:r>
                    <w:rPr>
                      <w:rFonts w:ascii="宋体" w:hAnsi="宋体" w:eastAsia="宋体" w:cs="宋体"/>
                      <w:color w:val="404040"/>
                      <w:kern w:val="0"/>
                      <w:sz w:val="24"/>
                      <w:szCs w:val="24"/>
                      <w:u w:val="none"/>
                      <w:lang w:val="en-US" w:eastAsia="zh-CN" w:bidi="ar"/>
                    </w:rPr>
                    <w:instrText xml:space="preserve"> HYPERLINK "javascript:;" </w:instrText>
                  </w:r>
                  <w:r>
                    <w:rPr>
                      <w:rFonts w:ascii="宋体" w:hAnsi="宋体" w:eastAsia="宋体" w:cs="宋体"/>
                      <w:color w:val="404040"/>
                      <w:kern w:val="0"/>
                      <w:sz w:val="24"/>
                      <w:szCs w:val="24"/>
                      <w:u w:val="none"/>
                      <w:lang w:val="en-US" w:eastAsia="zh-CN" w:bidi="ar"/>
                    </w:rPr>
                    <w:fldChar w:fldCharType="separate"/>
                  </w:r>
                  <w:bookmarkEnd w:id="0"/>
                  <w:r>
                    <w:rPr>
                      <w:rFonts w:ascii="宋体" w:hAnsi="宋体" w:eastAsia="宋体" w:cs="宋体"/>
                      <w:color w:val="404040"/>
                      <w:kern w:val="0"/>
                      <w:sz w:val="24"/>
                      <w:szCs w:val="24"/>
                      <w:u w:val="none"/>
                      <w:lang w:val="en-US" w:eastAsia="zh-CN" w:bidi="ar"/>
                    </w:rPr>
                    <w:fldChar w:fldCharType="end"/>
                  </w:r>
                </w:p>
              </w:tc>
            </w:tr>
          </w:tbl>
          <w:p>
            <w:pPr>
              <w:jc w:val="center"/>
              <w:rPr>
                <w:rFonts w:hint="eastAsia" w:ascii="Times New Roman" w:hAnsi="Times New Roman" w:cs="Times New Roman"/>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shd w:val="clear" w:color="auto" w:fill="FFFFFF"/>
            <w:vAlign w:val="center"/>
          </w:tcPr>
          <w:p>
            <w:pPr>
              <w:pStyle w:val="3"/>
              <w:keepNext w:val="0"/>
              <w:keepLines w:val="0"/>
              <w:widowControl/>
              <w:suppressLineNumbers w:val="0"/>
              <w:spacing w:line="360" w:lineRule="atLeast"/>
              <w:jc w:val="left"/>
            </w:pPr>
            <w:r>
              <w:rPr>
                <w:rFonts w:hint="default" w:ascii="Times New Roman" w:hAnsi="Times New Roman" w:cs="Times New Roman"/>
                <w:i w:val="0"/>
                <w:iCs w:val="0"/>
                <w:caps w:val="0"/>
                <w:color w:val="000000"/>
                <w:spacing w:val="0"/>
                <w:sz w:val="24"/>
                <w:szCs w:val="24"/>
                <w:u w:val="none"/>
              </w:rPr>
              <w:t> </w:t>
            </w:r>
          </w:p>
          <w:tbl>
            <w:tblPr>
              <w:tblStyle w:val="4"/>
              <w:tblW w:w="10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137" w:type="dxa"/>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宋体" w:hAnsi="宋体" w:eastAsia="宋体" w:cs="宋体"/>
                      <w:b/>
                      <w:bCs/>
                      <w:kern w:val="0"/>
                      <w:sz w:val="27"/>
                      <w:szCs w:val="27"/>
                      <w:lang w:val="en-US" w:eastAsia="zh-CN" w:bidi="ar"/>
                    </w:rPr>
                    <w:t>关于“建行杯”第十六届全国大学生节能减排社会实践与科技竞赛的作品账号及提交流程说明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137" w:type="dxa"/>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kern w:val="0"/>
                      <w:sz w:val="24"/>
                      <w:szCs w:val="24"/>
                      <w:lang w:val="en-US" w:eastAsia="zh-CN" w:bidi="ar"/>
                    </w:rPr>
                    <w:t>各参赛高校：</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第十六届全国大学生节能减排社会实践与科技竞赛各项准备工作正在紧锣密鼓的筹备中，目前本届大赛共有600余所高校报名成功，感谢各高校的大力支持！现对各高校账号、网站系统操作等进行如下说明：</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color w:val="1F497D"/>
                      <w:kern w:val="0"/>
                      <w:sz w:val="28"/>
                      <w:szCs w:val="28"/>
                      <w:lang w:val="en-US" w:eastAsia="zh-CN" w:bidi="ar"/>
                    </w:rPr>
                    <w:t>一、各高校账号</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1.1 学校账号</w:t>
                  </w:r>
                  <w:bookmarkStart w:id="1" w:name="_GoBack"/>
                  <w:bookmarkEnd w:id="1"/>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学校账号为各高校报名联系人使用，用于审核并提交本校所有作品，学校账号见</w:t>
                  </w:r>
                  <w:r>
                    <w:rPr>
                      <w:rFonts w:hint="eastAsia" w:ascii="宋体" w:hAnsi="宋体" w:eastAsia="宋体" w:cs="宋体"/>
                      <w:b/>
                      <w:bCs/>
                      <w:color w:val="FF0000"/>
                      <w:kern w:val="0"/>
                      <w:sz w:val="24"/>
                      <w:szCs w:val="24"/>
                      <w:lang w:val="en-US" w:eastAsia="zh-CN" w:bidi="ar"/>
                    </w:rPr>
                    <w:t>附件1</w:t>
                  </w:r>
                  <w:r>
                    <w:rPr>
                      <w:rFonts w:hint="eastAsia" w:ascii="宋体" w:hAnsi="宋体" w:eastAsia="宋体" w:cs="宋体"/>
                      <w:kern w:val="0"/>
                      <w:sz w:val="24"/>
                      <w:szCs w:val="24"/>
                      <w:lang w:val="en-US" w:eastAsia="zh-CN" w:bidi="ar"/>
                    </w:rPr>
                    <w:t>，初始密码为各高校报名表中联系人的手机号（若提示密码不正确，请高校联系人联系秘书处），建议各高校联系人及时修改密码，以保证账号安全性。</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1.2 团队账号</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团队账号用于每只队伍提交作品，每支队伍拥有一个团队账号，团队账号由各高校联系人发放。建议各团队负责人在领取到账号后，及时修改团队账号密码，以保证账号安全性（初始密码与学校账号初始密码相同）。</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1.3 权限说明</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学校账号：完善学校信息，团队账号分配，重置团队账号密码，查看各团队作品上传进度，对本校所有作品进行排序，递交所有作品至评审系统。</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团队账号：完善团队信息，填写作品信息，上传作品申报材料。</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注：组委会已为每所高校预先建立了15个团队账号，学校账号负责人可以决定每一个团队账号具体分配给哪一个团队。未分配的团队账号无需处理。</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color w:val="1F497D"/>
                      <w:kern w:val="0"/>
                      <w:sz w:val="28"/>
                      <w:szCs w:val="28"/>
                      <w:lang w:val="en-US" w:eastAsia="zh-CN" w:bidi="ar"/>
                    </w:rPr>
                    <w:t>二、网站系统使用说明</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(1) 学校账号使用说明见</w:t>
                  </w:r>
                  <w:r>
                    <w:rPr>
                      <w:rFonts w:hint="eastAsia" w:ascii="宋体" w:hAnsi="宋体" w:eastAsia="宋体" w:cs="宋体"/>
                      <w:b/>
                      <w:bCs/>
                      <w:color w:val="FF0000"/>
                      <w:kern w:val="0"/>
                      <w:sz w:val="24"/>
                      <w:szCs w:val="24"/>
                      <w:lang w:val="en-US" w:eastAsia="zh-CN" w:bidi="ar"/>
                    </w:rPr>
                    <w:t>附件</w:t>
                  </w:r>
                  <w:r>
                    <w:rPr>
                      <w:rFonts w:hint="eastAsia" w:ascii="宋体" w:hAnsi="宋体" w:eastAsia="宋体" w:cs="宋体"/>
                      <w:b/>
                      <w:bCs/>
                      <w:color w:val="E53333"/>
                      <w:kern w:val="0"/>
                      <w:sz w:val="24"/>
                      <w:szCs w:val="24"/>
                      <w:lang w:val="en-US" w:eastAsia="zh-CN" w:bidi="ar"/>
                    </w:rPr>
                    <w:t>2</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(2) 团队账号使用说明见</w:t>
                  </w:r>
                  <w:r>
                    <w:rPr>
                      <w:rFonts w:hint="eastAsia" w:ascii="宋体" w:hAnsi="宋体" w:eastAsia="宋体" w:cs="宋体"/>
                      <w:b/>
                      <w:bCs/>
                      <w:color w:val="FF0000"/>
                      <w:kern w:val="0"/>
                      <w:sz w:val="24"/>
                      <w:szCs w:val="24"/>
                      <w:lang w:val="en-US" w:eastAsia="zh-CN" w:bidi="ar"/>
                    </w:rPr>
                    <w:t>附件3</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(3)  省赛推荐作品账号请各省赛的组委会联系国赛秘书处获取。</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color w:val="1F497D"/>
                      <w:kern w:val="0"/>
                      <w:sz w:val="28"/>
                      <w:szCs w:val="28"/>
                      <w:lang w:val="en-US" w:eastAsia="zh-CN" w:bidi="ar"/>
                    </w:rPr>
                    <w:t>三、作品申报时间和流程概述</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(1) 在网站系统完成作品申报：截止时间为5月20日24:00。</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(2) 向组委会邮箱发送文件：以学校为单位统一向组委会发送作品扫描件，截止时间为5月27日18:00。</w:t>
                  </w:r>
                  <w:r>
                    <w:rPr>
                      <w:rFonts w:hint="eastAsia" w:ascii="宋体" w:hAnsi="宋体" w:eastAsia="宋体" w:cs="宋体"/>
                      <w:b/>
                      <w:bCs/>
                      <w:kern w:val="0"/>
                      <w:sz w:val="24"/>
                      <w:szCs w:val="24"/>
                      <w:u w:val="single"/>
                      <w:lang w:val="en-US" w:eastAsia="zh-CN" w:bidi="ar"/>
                    </w:rPr>
                    <w:t>邮件主题：[作品]高校名</w:t>
                  </w:r>
                  <w:r>
                    <w:rPr>
                      <w:rFonts w:hint="eastAsia" w:ascii="宋体" w:hAnsi="宋体" w:eastAsia="宋体" w:cs="宋体"/>
                      <w:kern w:val="0"/>
                      <w:sz w:val="24"/>
                      <w:szCs w:val="24"/>
                      <w:lang w:val="en-US" w:eastAsia="zh-CN" w:bidi="ar"/>
                    </w:rPr>
                    <w:t>，样例：[作品]东南大学。文件包括①本校所有参赛作品申报书(加盖公章)和说明书的扫描版PDF，</w:t>
                  </w:r>
                  <w:r>
                    <w:rPr>
                      <w:rFonts w:hint="eastAsia" w:ascii="宋体" w:hAnsi="宋体" w:eastAsia="宋体" w:cs="宋体"/>
                      <w:b/>
                      <w:bCs/>
                      <w:kern w:val="0"/>
                      <w:sz w:val="24"/>
                      <w:szCs w:val="24"/>
                      <w:lang w:val="en-US" w:eastAsia="zh-CN" w:bidi="ar"/>
                    </w:rPr>
                    <w:t>每个作品申报书和说明书以“团队账号-申报书”和“团队账号-说明书”命名；样例：1605801-申报书，1605801-说明书</w:t>
                  </w:r>
                  <w:r>
                    <w:rPr>
                      <w:rFonts w:hint="eastAsia" w:ascii="宋体" w:hAnsi="宋体" w:eastAsia="宋体" w:cs="宋体"/>
                      <w:kern w:val="0"/>
                      <w:sz w:val="24"/>
                      <w:szCs w:val="24"/>
                      <w:lang w:val="en-US" w:eastAsia="zh-CN" w:bidi="ar"/>
                    </w:rPr>
                    <w:t>，②加盖公章的高校推荐汇总表的扫描版PDF；</w:t>
                  </w:r>
                  <w:r>
                    <w:rPr>
                      <w:rFonts w:hint="eastAsia" w:ascii="宋体" w:hAnsi="宋体" w:eastAsia="宋体" w:cs="宋体"/>
                      <w:kern w:val="0"/>
                      <w:sz w:val="24"/>
                      <w:szCs w:val="24"/>
                      <w:u w:val="single"/>
                      <w:lang w:val="en-US" w:eastAsia="zh-CN" w:bidi="ar"/>
                    </w:rPr>
                    <w:t>高校推荐汇总表命名格式为“学校账号-汇总表”</w:t>
                  </w:r>
                  <w:r>
                    <w:rPr>
                      <w:rFonts w:hint="eastAsia" w:ascii="宋体" w:hAnsi="宋体" w:eastAsia="宋体" w:cs="宋体"/>
                      <w:kern w:val="0"/>
                      <w:sz w:val="24"/>
                      <w:szCs w:val="24"/>
                      <w:lang w:val="en-US" w:eastAsia="zh-CN" w:bidi="ar"/>
                    </w:rPr>
                    <w:t>，样例：16058-汇总表。③高校推荐汇总表Excel原文件，所有文件打包为单个RAR压缩文件，</w:t>
                  </w:r>
                  <w:r>
                    <w:rPr>
                      <w:rFonts w:hint="eastAsia" w:ascii="宋体" w:hAnsi="宋体" w:eastAsia="宋体" w:cs="宋体"/>
                      <w:b/>
                      <w:bCs/>
                      <w:kern w:val="0"/>
                      <w:sz w:val="24"/>
                      <w:szCs w:val="24"/>
                      <w:u w:val="single"/>
                      <w:lang w:val="en-US" w:eastAsia="zh-CN" w:bidi="ar"/>
                    </w:rPr>
                    <w:t>压缩文件命名格式为“学校账号-高校名”</w:t>
                  </w:r>
                  <w:r>
                    <w:rPr>
                      <w:rFonts w:hint="eastAsia" w:ascii="宋体" w:hAnsi="宋体" w:eastAsia="宋体" w:cs="宋体"/>
                      <w:kern w:val="0"/>
                      <w:sz w:val="24"/>
                      <w:szCs w:val="24"/>
                      <w:lang w:val="en-US" w:eastAsia="zh-CN" w:bidi="ar"/>
                    </w:rPr>
                    <w:t>，样例：16058-东南大学，为便于后期查找核对，压缩文件内请不要再出现二级文件夹或压缩包。</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color w:val="1F497D"/>
                      <w:kern w:val="0"/>
                      <w:sz w:val="28"/>
                      <w:szCs w:val="28"/>
                      <w:lang w:val="en-US" w:eastAsia="zh-CN" w:bidi="ar"/>
                    </w:rPr>
                    <w:t>四、申报流程及要求</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4.1 参赛要求</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kern w:val="0"/>
                      <w:sz w:val="24"/>
                      <w:szCs w:val="24"/>
                      <w:lang w:val="en-US" w:eastAsia="zh-CN" w:bidi="ar"/>
                    </w:rPr>
                    <w:t>（1）参赛对象</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全日制非成人教育的专科生、本科生、硕士研究生和博士研究生（不含在职研究生）。参赛者必须组队参赛，参赛作品团队按照研究生组和本科生组分别进行比赛，参赛作品团队中有研究生参加的将归类为研究生组，每组不超过7名，每个参赛作品团队聘请指导教师不超过3名，</w:t>
                  </w:r>
                  <w:r>
                    <w:rPr>
                      <w:rFonts w:hint="eastAsia" w:ascii="宋体" w:hAnsi="宋体" w:eastAsia="宋体" w:cs="宋体"/>
                      <w:b/>
                      <w:bCs/>
                      <w:kern w:val="0"/>
                      <w:sz w:val="24"/>
                      <w:szCs w:val="24"/>
                      <w:u w:val="single"/>
                      <w:lang w:val="en-US" w:eastAsia="zh-CN" w:bidi="ar"/>
                    </w:rPr>
                    <w:t>若聘请3名指导教师，其中1名必须是企业技术人员或交叉学科老师（与前两位指导教师不在同一个一级学科视为交叉学科老师）</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kern w:val="0"/>
                      <w:sz w:val="24"/>
                      <w:szCs w:val="24"/>
                      <w:lang w:val="en-US" w:eastAsia="zh-CN" w:bidi="ar"/>
                    </w:rPr>
                    <w:t>（2）参赛单位</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以高等学校为参赛单位，每所高校限报15项作品。高校间可混合组队参赛并提交作品，但作品按署名第一的高校进行统计。提交作品时，</w:t>
                  </w:r>
                  <w:r>
                    <w:rPr>
                      <w:rFonts w:hint="eastAsia" w:ascii="宋体" w:hAnsi="宋体" w:eastAsia="宋体" w:cs="宋体"/>
                      <w:b/>
                      <w:bCs/>
                      <w:kern w:val="0"/>
                      <w:sz w:val="24"/>
                      <w:szCs w:val="24"/>
                      <w:u w:val="single"/>
                      <w:lang w:val="en-US" w:eastAsia="zh-CN" w:bidi="ar"/>
                    </w:rPr>
                    <w:t>参赛高校须对所有作品进行排序以作评审参考</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4.2 作品申报</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参赛作品必须是当年完成的作品。参赛作品团队必须在规定时间内完成作品，并按要求准时提交参赛作品，未按时提交者视为自动放弃比赛。申报书、说明书和汇总表等模板可在大赛官方网站（</w:t>
                  </w:r>
                  <w:r>
                    <w:rPr>
                      <w:rFonts w:ascii="Calibri" w:hAnsi="Calibri" w:cs="Calibri" w:eastAsiaTheme="minorEastAsia"/>
                      <w:color w:val="404040"/>
                      <w:kern w:val="0"/>
                      <w:sz w:val="21"/>
                      <w:szCs w:val="21"/>
                      <w:u w:val="none"/>
                      <w:lang w:val="en-US" w:eastAsia="zh-CN" w:bidi="ar"/>
                    </w:rPr>
                    <w:fldChar w:fldCharType="begin"/>
                  </w:r>
                  <w:r>
                    <w:rPr>
                      <w:rFonts w:ascii="Calibri" w:hAnsi="Calibri" w:cs="Calibri" w:eastAsiaTheme="minorEastAsia"/>
                      <w:color w:val="404040"/>
                      <w:kern w:val="0"/>
                      <w:sz w:val="21"/>
                      <w:szCs w:val="21"/>
                      <w:u w:val="none"/>
                      <w:lang w:val="en-US" w:eastAsia="zh-CN" w:bidi="ar"/>
                    </w:rPr>
                    <w:instrText xml:space="preserve"> HYPERLINK "http://www.jienengjianpai.org/" </w:instrText>
                  </w:r>
                  <w:r>
                    <w:rPr>
                      <w:rFonts w:ascii="Calibri" w:hAnsi="Calibri" w:cs="Calibri" w:eastAsiaTheme="minorEastAsia"/>
                      <w:color w:val="404040"/>
                      <w:kern w:val="0"/>
                      <w:sz w:val="21"/>
                      <w:szCs w:val="21"/>
                      <w:u w:val="none"/>
                      <w:lang w:val="en-US" w:eastAsia="zh-CN" w:bidi="ar"/>
                    </w:rPr>
                    <w:fldChar w:fldCharType="separate"/>
                  </w:r>
                  <w:r>
                    <w:rPr>
                      <w:rStyle w:val="6"/>
                      <w:rFonts w:hint="default" w:ascii="Calibri" w:hAnsi="Calibri" w:cs="Calibri"/>
                      <w:color w:val="404040"/>
                      <w:sz w:val="21"/>
                      <w:szCs w:val="21"/>
                      <w:u w:val="none"/>
                    </w:rPr>
                    <w:t>www.jienengjianpai.org</w:t>
                  </w:r>
                  <w:r>
                    <w:rPr>
                      <w:rFonts w:hint="default" w:ascii="Calibri" w:hAnsi="Calibri" w:cs="Calibri" w:eastAsiaTheme="minorEastAsia"/>
                      <w:color w:val="404040"/>
                      <w:kern w:val="0"/>
                      <w:sz w:val="21"/>
                      <w:szCs w:val="21"/>
                      <w:u w:val="none"/>
                      <w:lang w:val="en-US" w:eastAsia="zh-CN" w:bidi="ar"/>
                    </w:rPr>
                    <w:fldChar w:fldCharType="end"/>
                  </w:r>
                  <w:r>
                    <w:rPr>
                      <w:rFonts w:hint="eastAsia" w:ascii="宋体" w:hAnsi="宋体" w:eastAsia="宋体" w:cs="宋体"/>
                      <w:kern w:val="0"/>
                      <w:sz w:val="24"/>
                      <w:szCs w:val="24"/>
                      <w:lang w:val="en-US" w:eastAsia="zh-CN" w:bidi="ar"/>
                    </w:rPr>
                    <w:t>）第一轮通知页内下载。</w:t>
                  </w:r>
                  <w:r>
                    <w:rPr>
                      <w:rFonts w:hint="eastAsia" w:ascii="宋体" w:hAnsi="宋体" w:eastAsia="宋体" w:cs="宋体"/>
                      <w:b/>
                      <w:bCs/>
                      <w:kern w:val="0"/>
                      <w:sz w:val="24"/>
                      <w:szCs w:val="24"/>
                      <w:u w:val="single"/>
                      <w:lang w:val="en-US" w:eastAsia="zh-CN" w:bidi="ar"/>
                    </w:rPr>
                    <w:t>本届作品申报采用无纸化形式</w:t>
                  </w:r>
                  <w:r>
                    <w:rPr>
                      <w:rFonts w:hint="eastAsia" w:ascii="宋体" w:hAnsi="宋体" w:eastAsia="宋体" w:cs="宋体"/>
                      <w:kern w:val="0"/>
                      <w:sz w:val="24"/>
                      <w:szCs w:val="24"/>
                      <w:lang w:val="en-US" w:eastAsia="zh-CN" w:bidi="ar"/>
                    </w:rPr>
                    <w:t>，具体安排及要求如下：</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（1） 账户分配</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网站系统中涉及作品申报的账户包括两类：</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1) </w:t>
                  </w:r>
                  <w:r>
                    <w:rPr>
                      <w:rFonts w:hint="eastAsia" w:ascii="宋体" w:hAnsi="宋体" w:eastAsia="宋体" w:cs="宋体"/>
                      <w:b/>
                      <w:bCs/>
                      <w:kern w:val="0"/>
                      <w:sz w:val="24"/>
                      <w:szCs w:val="24"/>
                      <w:lang w:val="en-US" w:eastAsia="zh-CN" w:bidi="ar"/>
                    </w:rPr>
                    <w:t>学校账户</w:t>
                  </w:r>
                  <w:r>
                    <w:rPr>
                      <w:rFonts w:hint="eastAsia" w:ascii="宋体" w:hAnsi="宋体" w:eastAsia="宋体" w:cs="宋体"/>
                      <w:kern w:val="0"/>
                      <w:sz w:val="24"/>
                      <w:szCs w:val="24"/>
                      <w:lang w:val="en-US" w:eastAsia="zh-CN" w:bidi="ar"/>
                    </w:rPr>
                    <w:t>。学校账户由大赛组委会建立并分配，将附在作品提交第二次详细说明中。账户权限包括：完善学校信息，作品团队账户分配，重置作品团队账户密码，查看各作品上传进度，对本校所有作品进行排序，递交所有作品至评审系统。</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2) </w:t>
                  </w:r>
                  <w:r>
                    <w:rPr>
                      <w:rFonts w:hint="eastAsia" w:ascii="宋体" w:hAnsi="宋体" w:eastAsia="宋体" w:cs="宋体"/>
                      <w:b/>
                      <w:bCs/>
                      <w:kern w:val="0"/>
                      <w:sz w:val="24"/>
                      <w:szCs w:val="24"/>
                      <w:lang w:val="en-US" w:eastAsia="zh-CN" w:bidi="ar"/>
                    </w:rPr>
                    <w:t>作品团队账户</w:t>
                  </w:r>
                  <w:r>
                    <w:rPr>
                      <w:rFonts w:hint="eastAsia" w:ascii="宋体" w:hAnsi="宋体" w:eastAsia="宋体" w:cs="宋体"/>
                      <w:kern w:val="0"/>
                      <w:sz w:val="24"/>
                      <w:szCs w:val="24"/>
                      <w:lang w:val="en-US" w:eastAsia="zh-CN" w:bidi="ar"/>
                    </w:rPr>
                    <w:t>。每个学校账户建立后，将自动产生15个作品团队账户，并由学校账户管理员分配。账户权限包括：完善作品团队信息，填写作品信息，上传作品申报材料，提交作品至学校审核。</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（2） 作品申报流程</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(1) 在网站系统完成作品申报</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①作品团队上传申报材料和提交作品</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作品团队通过学校账户管理员分配的作品团队账户，在网站系统中上传作品标志图、申报书、说明书、附件材料，其中作品标志图、申报书、说明书为必须上传，</w:t>
                  </w:r>
                  <w:r>
                    <w:rPr>
                      <w:rFonts w:hint="eastAsia" w:ascii="宋体" w:hAnsi="宋体" w:eastAsia="宋体" w:cs="宋体"/>
                      <w:b/>
                      <w:bCs/>
                      <w:kern w:val="0"/>
                      <w:sz w:val="24"/>
                      <w:szCs w:val="24"/>
                      <w:u w:val="single"/>
                      <w:lang w:val="en-US" w:eastAsia="zh-CN" w:bidi="ar"/>
                    </w:rPr>
                    <w:t>附件材料为按需上传（即不强制要求上传）</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作品标志图应为JPG格式，长宽比为4:3，</w:t>
                  </w:r>
                  <w:r>
                    <w:rPr>
                      <w:rFonts w:hint="eastAsia" w:ascii="宋体" w:hAnsi="宋体" w:eastAsia="宋体" w:cs="宋体"/>
                      <w:b/>
                      <w:bCs/>
                      <w:kern w:val="0"/>
                      <w:sz w:val="24"/>
                      <w:szCs w:val="24"/>
                      <w:u w:val="single"/>
                      <w:lang w:val="en-US" w:eastAsia="zh-CN" w:bidi="ar"/>
                    </w:rPr>
                    <w:t>文件不得大于512 KB</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申报书和说明书应为PDF格式，且</w:t>
                  </w:r>
                  <w:r>
                    <w:rPr>
                      <w:rFonts w:hint="eastAsia" w:ascii="宋体" w:hAnsi="宋体" w:eastAsia="宋体" w:cs="宋体"/>
                      <w:b/>
                      <w:bCs/>
                      <w:kern w:val="0"/>
                      <w:sz w:val="24"/>
                      <w:szCs w:val="24"/>
                      <w:u w:val="single"/>
                      <w:lang w:val="en-US" w:eastAsia="zh-CN" w:bidi="ar"/>
                    </w:rPr>
                    <w:t>申报书PDF文件不得大于3 MB，说明书PDF文件不得大于5 MB</w:t>
                  </w:r>
                  <w:r>
                    <w:rPr>
                      <w:rFonts w:hint="eastAsia" w:ascii="宋体" w:hAnsi="宋体" w:eastAsia="宋体" w:cs="宋体"/>
                      <w:kern w:val="0"/>
                      <w:sz w:val="24"/>
                      <w:szCs w:val="24"/>
                      <w:lang w:val="en-US" w:eastAsia="zh-CN" w:bidi="ar"/>
                    </w:rPr>
                    <w:t>。</w:t>
                  </w:r>
                  <w:r>
                    <w:rPr>
                      <w:rFonts w:hint="eastAsia" w:ascii="宋体" w:hAnsi="宋体" w:eastAsia="宋体" w:cs="宋体"/>
                      <w:b/>
                      <w:bCs/>
                      <w:color w:val="0070C0"/>
                      <w:kern w:val="0"/>
                      <w:sz w:val="24"/>
                      <w:szCs w:val="24"/>
                      <w:u w:val="single"/>
                      <w:lang w:val="en-US" w:eastAsia="zh-CN" w:bidi="ar"/>
                    </w:rPr>
                    <w:t>网站系统中上传的申报书、说明书中均不需包含盖章扫描件</w:t>
                  </w:r>
                  <w:r>
                    <w:rPr>
                      <w:rFonts w:hint="eastAsia" w:ascii="宋体" w:hAnsi="宋体" w:eastAsia="宋体" w:cs="宋体"/>
                      <w:color w:val="0070C0"/>
                      <w:kern w:val="0"/>
                      <w:sz w:val="24"/>
                      <w:szCs w:val="24"/>
                      <w:lang w:val="en-US" w:eastAsia="zh-CN" w:bidi="ar"/>
                    </w:rPr>
                    <w:t>，</w:t>
                  </w:r>
                  <w:r>
                    <w:rPr>
                      <w:rFonts w:hint="eastAsia" w:ascii="宋体" w:hAnsi="宋体" w:eastAsia="宋体" w:cs="宋体"/>
                      <w:kern w:val="0"/>
                      <w:sz w:val="24"/>
                      <w:szCs w:val="24"/>
                      <w:lang w:val="en-US" w:eastAsia="zh-CN" w:bidi="ar"/>
                    </w:rPr>
                    <w:t>即“盖章”处留白即可。</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附件材料中可包含视频及其他支撑文件。若包含视频，时长建议3~5分钟，格式不限，建议为MP4、WMV、AVI、MPEG、FLV等常用格式。所有附件材料须打包为单个RAR文件，</w:t>
                  </w:r>
                  <w:r>
                    <w:rPr>
                      <w:rFonts w:hint="eastAsia" w:ascii="宋体" w:hAnsi="宋体" w:eastAsia="宋体" w:cs="宋体"/>
                      <w:b/>
                      <w:bCs/>
                      <w:kern w:val="0"/>
                      <w:sz w:val="24"/>
                      <w:szCs w:val="24"/>
                      <w:u w:val="single"/>
                      <w:lang w:val="en-US" w:eastAsia="zh-CN" w:bidi="ar"/>
                    </w:rPr>
                    <w:t>RAR文件不得大于20 MB</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②</w:t>
                  </w:r>
                  <w:r>
                    <w:rPr>
                      <w:rFonts w:hint="eastAsia" w:ascii="宋体" w:hAnsi="宋体" w:eastAsia="宋体" w:cs="宋体"/>
                      <w:b/>
                      <w:bCs/>
                      <w:kern w:val="0"/>
                      <w:sz w:val="24"/>
                      <w:szCs w:val="24"/>
                      <w:u w:val="single"/>
                      <w:lang w:val="en-US" w:eastAsia="zh-CN" w:bidi="ar"/>
                    </w:rPr>
                    <w:t>学校账户管理员排序并递交全部作品</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学校账户管理员负责对各作品团队账户提交的作品进行审核，在所有作品上传完成后进行作品排序，并于</w:t>
                  </w:r>
                  <w:r>
                    <w:rPr>
                      <w:rFonts w:hint="eastAsia" w:ascii="宋体" w:hAnsi="宋体" w:eastAsia="宋体" w:cs="宋体"/>
                      <w:kern w:val="0"/>
                      <w:sz w:val="24"/>
                      <w:szCs w:val="24"/>
                      <w:u w:val="single"/>
                      <w:lang w:val="en-US" w:eastAsia="zh-CN" w:bidi="ar"/>
                    </w:rPr>
                    <w:t>5月20日24:00前</w:t>
                  </w:r>
                  <w:r>
                    <w:rPr>
                      <w:rFonts w:hint="eastAsia" w:ascii="宋体" w:hAnsi="宋体" w:eastAsia="宋体" w:cs="宋体"/>
                      <w:kern w:val="0"/>
                      <w:sz w:val="24"/>
                      <w:szCs w:val="24"/>
                      <w:lang w:val="en-US" w:eastAsia="zh-CN" w:bidi="ar"/>
                    </w:rPr>
                    <w:t>完成全部作品递交。</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注：作品团队账户提交作品和学校账户递交作品的截止时间均为5月20日24:00，</w:t>
                  </w:r>
                  <w:r>
                    <w:rPr>
                      <w:rFonts w:hint="eastAsia" w:ascii="宋体" w:hAnsi="宋体" w:eastAsia="宋体" w:cs="宋体"/>
                      <w:b/>
                      <w:bCs/>
                      <w:kern w:val="0"/>
                      <w:sz w:val="24"/>
                      <w:szCs w:val="24"/>
                      <w:u w:val="single"/>
                      <w:lang w:val="en-US" w:eastAsia="zh-CN" w:bidi="ar"/>
                    </w:rPr>
                    <w:t>为避免集中上传作品造成的网络堵塞，请尽早在网站系统提交作品。过时系统将自动关闭，</w:t>
                  </w:r>
                  <w:r>
                    <w:rPr>
                      <w:rFonts w:hint="eastAsia" w:ascii="宋体" w:hAnsi="宋体" w:eastAsia="宋体" w:cs="宋体"/>
                      <w:b/>
                      <w:bCs/>
                      <w:color w:val="0070C0"/>
                      <w:kern w:val="0"/>
                      <w:sz w:val="24"/>
                      <w:szCs w:val="24"/>
                      <w:u w:val="single"/>
                      <w:lang w:val="en-US" w:eastAsia="zh-CN" w:bidi="ar"/>
                    </w:rPr>
                    <w:t>未按时在网上提交者视为自动放弃</w:t>
                  </w:r>
                  <w:r>
                    <w:rPr>
                      <w:rFonts w:hint="eastAsia" w:ascii="宋体" w:hAnsi="宋体" w:eastAsia="宋体" w:cs="宋体"/>
                      <w:b/>
                      <w:bCs/>
                      <w:kern w:val="0"/>
                      <w:sz w:val="24"/>
                      <w:szCs w:val="24"/>
                      <w:u w:val="single"/>
                      <w:lang w:val="en-US" w:eastAsia="zh-CN" w:bidi="ar"/>
                    </w:rPr>
                    <w:t>。</w:t>
                  </w:r>
                  <w:r>
                    <w:rPr>
                      <w:rFonts w:hint="eastAsia" w:ascii="宋体" w:hAnsi="宋体" w:eastAsia="宋体" w:cs="宋体"/>
                      <w:kern w:val="0"/>
                      <w:sz w:val="24"/>
                      <w:szCs w:val="24"/>
                      <w:lang w:val="en-US" w:eastAsia="zh-CN" w:bidi="ar"/>
                    </w:rPr>
                    <w:t>为使学校账户管理员有足够的审核及递交操作时间，请学校账户管理员与各作品团队协商沟通，督促各作品团队提前上传作品。</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(2) 邮件确认：向组委会邮箱发送文件</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请以学校为单位，将以下文件于</w:t>
                  </w:r>
                  <w:r>
                    <w:rPr>
                      <w:rFonts w:hint="eastAsia" w:ascii="宋体" w:hAnsi="宋体" w:eastAsia="宋体" w:cs="宋体"/>
                      <w:b/>
                      <w:bCs/>
                      <w:kern w:val="0"/>
                      <w:sz w:val="24"/>
                      <w:szCs w:val="24"/>
                      <w:u w:val="single"/>
                      <w:lang w:val="en-US" w:eastAsia="zh-CN" w:bidi="ar"/>
                    </w:rPr>
                    <w:t>2023年5月27日18:00前</w:t>
                  </w:r>
                  <w:r>
                    <w:rPr>
                      <w:rFonts w:hint="eastAsia" w:ascii="宋体" w:hAnsi="宋体" w:eastAsia="宋体" w:cs="宋体"/>
                      <w:kern w:val="0"/>
                      <w:sz w:val="24"/>
                      <w:szCs w:val="24"/>
                      <w:lang w:val="en-US" w:eastAsia="zh-CN" w:bidi="ar"/>
                    </w:rPr>
                    <w:t>通过电子邮件发送至大赛组委会作品申报邮箱（</w:t>
                  </w:r>
                  <w:r>
                    <w:rPr>
                      <w:rFonts w:hint="default" w:ascii="Calibri" w:hAnsi="Calibri" w:cs="Calibri" w:eastAsiaTheme="minorEastAsia"/>
                      <w:color w:val="404040"/>
                      <w:kern w:val="0"/>
                      <w:sz w:val="21"/>
                      <w:szCs w:val="21"/>
                      <w:u w:val="none"/>
                      <w:lang w:val="en-US" w:eastAsia="zh-CN" w:bidi="ar"/>
                    </w:rPr>
                    <w:fldChar w:fldCharType="begin"/>
                  </w:r>
                  <w:r>
                    <w:rPr>
                      <w:rFonts w:hint="default" w:ascii="Calibri" w:hAnsi="Calibri" w:cs="Calibri" w:eastAsiaTheme="minorEastAsia"/>
                      <w:color w:val="404040"/>
                      <w:kern w:val="0"/>
                      <w:sz w:val="21"/>
                      <w:szCs w:val="21"/>
                      <w:u w:val="none"/>
                      <w:lang w:val="en-US" w:eastAsia="zh-CN" w:bidi="ar"/>
                    </w:rPr>
                    <w:instrText xml:space="preserve"> HYPERLINK "mailto:jnjp_16@vip.163.com" </w:instrText>
                  </w:r>
                  <w:r>
                    <w:rPr>
                      <w:rFonts w:hint="default" w:ascii="Calibri" w:hAnsi="Calibri" w:cs="Calibri" w:eastAsiaTheme="minorEastAsia"/>
                      <w:color w:val="404040"/>
                      <w:kern w:val="0"/>
                      <w:sz w:val="21"/>
                      <w:szCs w:val="21"/>
                      <w:u w:val="none"/>
                      <w:lang w:val="en-US" w:eastAsia="zh-CN" w:bidi="ar"/>
                    </w:rPr>
                    <w:fldChar w:fldCharType="separate"/>
                  </w:r>
                  <w:r>
                    <w:rPr>
                      <w:rStyle w:val="6"/>
                      <w:rFonts w:hint="default" w:ascii="Calibri" w:hAnsi="Calibri" w:cs="Calibri"/>
                      <w:color w:val="404040"/>
                      <w:sz w:val="21"/>
                      <w:szCs w:val="21"/>
                      <w:u w:val="none"/>
                    </w:rPr>
                    <w:t>jnjp_16@vip.163.com</w:t>
                  </w:r>
                  <w:r>
                    <w:rPr>
                      <w:rFonts w:hint="default" w:ascii="Calibri" w:hAnsi="Calibri" w:cs="Calibri" w:eastAsiaTheme="minorEastAsia"/>
                      <w:color w:val="404040"/>
                      <w:kern w:val="0"/>
                      <w:sz w:val="21"/>
                      <w:szCs w:val="21"/>
                      <w:u w:val="none"/>
                      <w:lang w:val="en-US" w:eastAsia="zh-CN" w:bidi="ar"/>
                    </w:rPr>
                    <w:fldChar w:fldCharType="end"/>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① </w:t>
                  </w:r>
                  <w:r>
                    <w:rPr>
                      <w:rFonts w:hint="eastAsia" w:ascii="宋体" w:hAnsi="宋体" w:eastAsia="宋体" w:cs="宋体"/>
                      <w:b/>
                      <w:bCs/>
                      <w:kern w:val="0"/>
                      <w:sz w:val="24"/>
                      <w:szCs w:val="24"/>
                      <w:u w:val="single"/>
                      <w:lang w:val="en-US" w:eastAsia="zh-CN" w:bidi="ar"/>
                    </w:rPr>
                    <w:t>加盖公章</w:t>
                  </w:r>
                  <w:r>
                    <w:rPr>
                      <w:rFonts w:hint="eastAsia" w:ascii="宋体" w:hAnsi="宋体" w:eastAsia="宋体" w:cs="宋体"/>
                      <w:kern w:val="0"/>
                      <w:sz w:val="24"/>
                      <w:szCs w:val="24"/>
                      <w:lang w:val="en-US" w:eastAsia="zh-CN" w:bidi="ar"/>
                    </w:rPr>
                    <w:t>的参赛作品申报书和说明书的扫描版PDF；</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② </w:t>
                  </w:r>
                  <w:r>
                    <w:rPr>
                      <w:rFonts w:hint="eastAsia" w:ascii="宋体" w:hAnsi="宋体" w:eastAsia="宋体" w:cs="宋体"/>
                      <w:b/>
                      <w:bCs/>
                      <w:kern w:val="0"/>
                      <w:sz w:val="24"/>
                      <w:szCs w:val="24"/>
                      <w:u w:val="single"/>
                      <w:lang w:val="en-US" w:eastAsia="zh-CN" w:bidi="ar"/>
                    </w:rPr>
                    <w:t>加盖公章</w:t>
                  </w:r>
                  <w:r>
                    <w:rPr>
                      <w:rFonts w:hint="eastAsia" w:ascii="宋体" w:hAnsi="宋体" w:eastAsia="宋体" w:cs="宋体"/>
                      <w:kern w:val="0"/>
                      <w:sz w:val="24"/>
                      <w:szCs w:val="24"/>
                      <w:lang w:val="en-US" w:eastAsia="zh-CN" w:bidi="ar"/>
                    </w:rPr>
                    <w:t>的高校推荐汇总表的扫描版PDF；</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③ 高校推荐汇总表Excel原文件。</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邮件名格式：[作品]+高校名，样例：[作品]东南大学。</w:t>
                  </w:r>
                  <w:r>
                    <w:rPr>
                      <w:rFonts w:hint="eastAsia" w:ascii="宋体" w:hAnsi="宋体" w:eastAsia="宋体" w:cs="宋体"/>
                      <w:b/>
                      <w:bCs/>
                      <w:kern w:val="0"/>
                      <w:sz w:val="24"/>
                      <w:szCs w:val="24"/>
                      <w:u w:val="single"/>
                      <w:lang w:val="en-US" w:eastAsia="zh-CN" w:bidi="ar"/>
                    </w:rPr>
                    <w:t>高校推荐汇总表内务必将所有参赛作品进行排序，且与网站系统内作品排序一致。以发送邮件的显示时间为准，未按时通过邮件提交视为自动放弃。</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注：</w:t>
                  </w:r>
                  <w:r>
                    <w:rPr>
                      <w:rFonts w:hint="eastAsia" w:ascii="宋体" w:hAnsi="宋体" w:eastAsia="宋体" w:cs="宋体"/>
                      <w:color w:val="0070C0"/>
                      <w:kern w:val="0"/>
                      <w:sz w:val="24"/>
                      <w:szCs w:val="24"/>
                      <w:lang w:val="en-US" w:eastAsia="zh-CN" w:bidi="ar"/>
                    </w:rPr>
                    <w:t>PDF文件中盖章页须为扫描件；其他页可为扫描件，也可由Word直接生成</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color w:val="1F497D"/>
                      <w:kern w:val="0"/>
                      <w:sz w:val="28"/>
                      <w:szCs w:val="28"/>
                      <w:lang w:val="en-US" w:eastAsia="zh-CN" w:bidi="ar"/>
                    </w:rPr>
                    <w:t>五、注意事项</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5.1 关于高校作品排序</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在网站系统递交作品时，以及在高校推荐汇总表中，参赛高校</w:t>
                  </w:r>
                  <w:r>
                    <w:rPr>
                      <w:rFonts w:hint="eastAsia" w:ascii="宋体" w:hAnsi="宋体" w:eastAsia="宋体" w:cs="宋体"/>
                      <w:b/>
                      <w:bCs/>
                      <w:kern w:val="0"/>
                      <w:sz w:val="24"/>
                      <w:szCs w:val="24"/>
                      <w:lang w:val="en-US" w:eastAsia="zh-CN" w:bidi="ar"/>
                    </w:rPr>
                    <w:t>必须对所有作品进行排序</w:t>
                  </w:r>
                  <w:r>
                    <w:rPr>
                      <w:rFonts w:hint="eastAsia" w:ascii="宋体" w:hAnsi="宋体" w:eastAsia="宋体" w:cs="宋体"/>
                      <w:kern w:val="0"/>
                      <w:sz w:val="24"/>
                      <w:szCs w:val="24"/>
                      <w:lang w:val="en-US" w:eastAsia="zh-CN" w:bidi="ar"/>
                    </w:rPr>
                    <w:t>，以作评审参考。</w:t>
                  </w:r>
                  <w:r>
                    <w:rPr>
                      <w:rFonts w:hint="eastAsia" w:ascii="宋体" w:hAnsi="宋体" w:eastAsia="宋体" w:cs="宋体"/>
                      <w:b/>
                      <w:bCs/>
                      <w:color w:val="FF0000"/>
                      <w:kern w:val="0"/>
                      <w:sz w:val="24"/>
                      <w:szCs w:val="24"/>
                      <w:lang w:val="en-US" w:eastAsia="zh-CN" w:bidi="ar"/>
                    </w:rPr>
                    <w:t>网站系统中的排序与高校推荐汇总表中的</w:t>
                  </w:r>
                  <w:r>
                    <w:rPr>
                      <w:rFonts w:hint="eastAsia" w:ascii="宋体" w:hAnsi="宋体" w:eastAsia="宋体" w:cs="宋体"/>
                      <w:b/>
                      <w:bCs/>
                      <w:kern w:val="0"/>
                      <w:sz w:val="24"/>
                      <w:szCs w:val="24"/>
                      <w:lang w:val="en-US" w:eastAsia="zh-CN" w:bidi="ar"/>
                    </w:rPr>
                    <w:t>排序须保持一致</w:t>
                  </w:r>
                  <w:r>
                    <w:rPr>
                      <w:rFonts w:hint="eastAsia" w:ascii="宋体" w:hAnsi="宋体" w:eastAsia="宋体" w:cs="宋体"/>
                      <w:b/>
                      <w:bCs/>
                      <w:color w:val="FF0000"/>
                      <w:kern w:val="0"/>
                      <w:sz w:val="24"/>
                      <w:szCs w:val="24"/>
                      <w:lang w:val="en-US" w:eastAsia="zh-CN" w:bidi="ar"/>
                    </w:rPr>
                    <w:t>，若不一致的，以网站系统提交的最终版本为准</w:t>
                  </w:r>
                  <w:r>
                    <w:rPr>
                      <w:rFonts w:hint="eastAsia" w:ascii="宋体" w:hAnsi="宋体" w:eastAsia="宋体" w:cs="宋体"/>
                      <w:kern w:val="0"/>
                      <w:sz w:val="24"/>
                      <w:szCs w:val="24"/>
                      <w:lang w:val="en-US" w:eastAsia="zh-CN" w:bidi="ar"/>
                    </w:rPr>
                    <w:t>。注：排序不区分团队类型及作品类型，所有作品一同排序。</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5.2 关于盖章及签名</w:t>
                  </w:r>
                </w:p>
                <w:p>
                  <w:pPr>
                    <w:keepNext w:val="0"/>
                    <w:keepLines w:val="0"/>
                    <w:widowControl/>
                    <w:suppressLineNumbers w:val="0"/>
                    <w:spacing w:before="0" w:beforeAutospacing="1" w:after="0" w:afterAutospacing="1" w:line="360" w:lineRule="atLeast"/>
                    <w:ind w:left="0" w:right="0" w:firstLine="643"/>
                    <w:jc w:val="left"/>
                  </w:pPr>
                  <w:r>
                    <w:rPr>
                      <w:rFonts w:hint="eastAsia" w:ascii="宋体" w:hAnsi="宋体" w:eastAsia="宋体" w:cs="宋体"/>
                      <w:kern w:val="0"/>
                      <w:sz w:val="24"/>
                      <w:szCs w:val="24"/>
                      <w:lang w:val="en-US" w:eastAsia="zh-CN" w:bidi="ar"/>
                    </w:rPr>
                    <w:t>(1) 涉及盖章的文件及要求</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在大赛当前阶段所需提交的各项文件中，共有两类文件涉及盖章，具体如下：</w:t>
                  </w:r>
                </w:p>
                <w:p>
                  <w:pPr>
                    <w:pStyle w:val="3"/>
                    <w:keepNext w:val="0"/>
                    <w:keepLines w:val="0"/>
                    <w:widowControl/>
                    <w:suppressLineNumbers w:val="0"/>
                    <w:spacing w:before="0" w:beforeAutospacing="1" w:after="0" w:afterAutospacing="1" w:line="360" w:lineRule="atLeast"/>
                    <w:ind w:left="1003" w:right="0" w:hanging="360"/>
                  </w:pPr>
                  <w:r>
                    <w:rPr>
                      <w:rFonts w:ascii="仿宋_GB2312" w:eastAsia="仿宋_GB2312" w:cs="仿宋_GB2312"/>
                      <w:b/>
                      <w:bCs/>
                      <w:sz w:val="24"/>
                      <w:szCs w:val="24"/>
                    </w:rPr>
                    <w:t>① </w:t>
                  </w:r>
                  <w:r>
                    <w:rPr>
                      <w:rFonts w:hint="eastAsia" w:ascii="宋体" w:hAnsi="宋体" w:eastAsia="宋体" w:cs="宋体"/>
                      <w:b/>
                      <w:bCs/>
                      <w:sz w:val="24"/>
                      <w:szCs w:val="24"/>
                    </w:rPr>
                    <w:t> 高校推荐汇总表</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b/>
                      <w:bCs/>
                      <w:color w:val="0070C0"/>
                      <w:kern w:val="0"/>
                      <w:sz w:val="24"/>
                      <w:szCs w:val="24"/>
                      <w:lang w:val="en-US" w:eastAsia="zh-CN" w:bidi="ar"/>
                    </w:rPr>
                    <w:t>此处公章仅可为学校公章、或教务处/校团委/双创学院公章，其他二级学院公章无效。</w:t>
                  </w:r>
                </w:p>
                <w:p>
                  <w:pPr>
                    <w:pStyle w:val="3"/>
                    <w:keepNext w:val="0"/>
                    <w:keepLines w:val="0"/>
                    <w:widowControl/>
                    <w:suppressLineNumbers w:val="0"/>
                    <w:spacing w:before="0" w:beforeAutospacing="1" w:after="0" w:afterAutospacing="1" w:line="360" w:lineRule="atLeast"/>
                    <w:ind w:left="1003" w:right="0" w:hanging="360"/>
                  </w:pPr>
                  <w:r>
                    <w:rPr>
                      <w:rFonts w:hint="default" w:ascii="仿宋_GB2312" w:eastAsia="仿宋_GB2312" w:cs="仿宋_GB2312"/>
                      <w:b/>
                      <w:bCs/>
                      <w:sz w:val="24"/>
                      <w:szCs w:val="24"/>
                    </w:rPr>
                    <w:t>② </w:t>
                  </w:r>
                  <w:r>
                    <w:rPr>
                      <w:rFonts w:hint="eastAsia" w:ascii="宋体" w:hAnsi="宋体" w:eastAsia="宋体" w:cs="宋体"/>
                      <w:b/>
                      <w:bCs/>
                      <w:sz w:val="24"/>
                      <w:szCs w:val="24"/>
                    </w:rPr>
                    <w:t> 作品申报书</w:t>
                  </w:r>
                </w:p>
                <w:p>
                  <w:pPr>
                    <w:keepNext w:val="0"/>
                    <w:keepLines w:val="0"/>
                    <w:widowControl/>
                    <w:suppressLineNumbers w:val="0"/>
                    <w:spacing w:before="0" w:beforeAutospacing="1" w:after="0" w:afterAutospacing="1" w:line="360" w:lineRule="atLeast"/>
                    <w:ind w:left="0" w:right="0" w:firstLine="643"/>
                    <w:jc w:val="left"/>
                  </w:pPr>
                  <w:r>
                    <w:rPr>
                      <w:rFonts w:hint="eastAsia" w:ascii="宋体" w:hAnsi="宋体" w:eastAsia="宋体" w:cs="宋体"/>
                      <w:kern w:val="0"/>
                      <w:sz w:val="24"/>
                      <w:szCs w:val="24"/>
                      <w:lang w:val="en-US" w:eastAsia="zh-CN" w:bidi="ar"/>
                    </w:rPr>
                    <w:t>a. 作品申报书中 “学校学籍管理部门意见”、学校教务处或团委意见”、“学校管理部门推荐意见”</w:t>
                  </w:r>
                  <w:r>
                    <w:rPr>
                      <w:rFonts w:hint="eastAsia" w:ascii="宋体" w:hAnsi="宋体" w:eastAsia="宋体" w:cs="宋体"/>
                      <w:b/>
                      <w:bCs/>
                      <w:kern w:val="0"/>
                      <w:sz w:val="24"/>
                      <w:szCs w:val="24"/>
                      <w:lang w:val="en-US" w:eastAsia="zh-CN" w:bidi="ar"/>
                    </w:rPr>
                    <w:t>均需学校公章、或教务处/校团委/双创学院公章（研究生组为研究生学籍管理部门公章，例如研究生院公章）</w:t>
                  </w:r>
                  <w:r>
                    <w:rPr>
                      <w:rFonts w:hint="eastAsia" w:ascii="宋体" w:hAnsi="宋体" w:eastAsia="宋体" w:cs="宋体"/>
                      <w:kern w:val="0"/>
                      <w:sz w:val="24"/>
                      <w:szCs w:val="24"/>
                      <w:lang w:val="en-US" w:eastAsia="zh-CN" w:bidi="ar"/>
                    </w:rPr>
                    <w:t>，“推荐者所在单位”为</w:t>
                  </w:r>
                  <w:r>
                    <w:rPr>
                      <w:rFonts w:hint="eastAsia" w:ascii="宋体" w:hAnsi="宋体" w:eastAsia="宋体" w:cs="宋体"/>
                      <w:b/>
                      <w:bCs/>
                      <w:kern w:val="0"/>
                      <w:sz w:val="24"/>
                      <w:szCs w:val="24"/>
                      <w:lang w:val="en-US" w:eastAsia="zh-CN" w:bidi="ar"/>
                    </w:rPr>
                    <w:t>推荐者所在单位</w:t>
                  </w:r>
                  <w:r>
                    <w:rPr>
                      <w:rFonts w:hint="eastAsia" w:ascii="宋体" w:hAnsi="宋体" w:eastAsia="宋体" w:cs="宋体"/>
                      <w:kern w:val="0"/>
                      <w:sz w:val="24"/>
                      <w:szCs w:val="24"/>
                      <w:lang w:val="en-US" w:eastAsia="zh-CN" w:bidi="ar"/>
                    </w:rPr>
                    <w:t>或二级部门的公章。</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b. “学校学籍管理部门意见”栏：此处根据参赛学生的</w:t>
                  </w:r>
                  <w:r>
                    <w:rPr>
                      <w:rFonts w:hint="eastAsia" w:ascii="宋体" w:hAnsi="宋体" w:eastAsia="宋体" w:cs="宋体"/>
                      <w:b/>
                      <w:bCs/>
                      <w:kern w:val="0"/>
                      <w:sz w:val="24"/>
                      <w:szCs w:val="24"/>
                      <w:lang w:val="en-US" w:eastAsia="zh-CN" w:bidi="ar"/>
                    </w:rPr>
                    <w:t>本科生/研究生身份选择加盖公章的位置</w:t>
                  </w:r>
                  <w:r>
                    <w:rPr>
                      <w:rFonts w:hint="eastAsia" w:ascii="宋体" w:hAnsi="宋体" w:eastAsia="宋体" w:cs="宋体"/>
                      <w:kern w:val="0"/>
                      <w:sz w:val="24"/>
                      <w:szCs w:val="24"/>
                      <w:lang w:val="en-US" w:eastAsia="zh-CN" w:bidi="ar"/>
                    </w:rPr>
                    <w:t>，本科生只需在“本科生学籍管理部门签名盖章/学院”处加盖教务处或校团委公章，研究生只需在“研究生学籍管理部门签名盖章/学院”处加盖研究生院公章。</w:t>
                  </w:r>
                </w:p>
                <w:p>
                  <w:pPr>
                    <w:keepNext w:val="0"/>
                    <w:keepLines w:val="0"/>
                    <w:widowControl/>
                    <w:suppressLineNumbers w:val="0"/>
                    <w:spacing w:before="0" w:beforeAutospacing="1" w:after="0" w:afterAutospacing="1" w:line="360" w:lineRule="atLeast"/>
                    <w:ind w:left="0" w:right="0" w:firstLine="643"/>
                    <w:jc w:val="left"/>
                  </w:pPr>
                  <w:r>
                    <w:rPr>
                      <w:rFonts w:hint="eastAsia" w:ascii="宋体" w:hAnsi="宋体" w:eastAsia="宋体" w:cs="宋体"/>
                      <w:b/>
                      <w:bCs/>
                      <w:kern w:val="0"/>
                      <w:sz w:val="24"/>
                      <w:szCs w:val="24"/>
                      <w:lang w:val="en-US" w:eastAsia="zh-CN" w:bidi="ar"/>
                    </w:rPr>
                    <w:t>(2) 其他注意事项</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网站系统中上传的申报书中须包括申请者、指导教师的签字（可为电子签名），其他签字盖章不做要求；</w:t>
                  </w:r>
                  <w:r>
                    <w:rPr>
                      <w:rFonts w:hint="eastAsia" w:ascii="宋体" w:hAnsi="宋体" w:eastAsia="宋体" w:cs="宋体"/>
                      <w:b/>
                      <w:bCs/>
                      <w:color w:val="0070C0"/>
                      <w:kern w:val="0"/>
                      <w:sz w:val="24"/>
                      <w:szCs w:val="24"/>
                      <w:lang w:val="en-US" w:eastAsia="zh-CN" w:bidi="ar"/>
                    </w:rPr>
                    <w:t>在向组委会邮箱发送的申报书扫描版PDF及高校推荐汇总表扫描版PDF中，必须按照上述要求加盖公章。</w:t>
                  </w:r>
                  <w:r>
                    <w:rPr>
                      <w:rFonts w:hint="eastAsia" w:ascii="宋体" w:hAnsi="宋体" w:eastAsia="宋体" w:cs="宋体"/>
                      <w:kern w:val="0"/>
                      <w:sz w:val="24"/>
                      <w:szCs w:val="24"/>
                      <w:lang w:val="en-US" w:eastAsia="zh-CN" w:bidi="ar"/>
                    </w:rPr>
                    <w:t>注：说明书不需任何盖章。</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5.3 关于说明书页数及字数</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说明书须按照第一轮通知附件中的相关格式规范要求撰写（提交的说明书中不需要保留“说明书格式规范”页），科技作品类说明书页数须控制在10页A4纸以内，字数不做限制；社会实践类说明书页数须控制在16页A4纸以内，</w:t>
                  </w:r>
                  <w:r>
                    <w:rPr>
                      <w:rFonts w:hint="eastAsia" w:ascii="宋体" w:hAnsi="宋体" w:eastAsia="宋体" w:cs="宋体"/>
                      <w:b/>
                      <w:bCs/>
                      <w:kern w:val="0"/>
                      <w:sz w:val="24"/>
                      <w:szCs w:val="24"/>
                      <w:lang w:val="en-US" w:eastAsia="zh-CN" w:bidi="ar"/>
                    </w:rPr>
                    <w:t>字数不做严格限制，建议控制在5000字左右</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5.4 关于申报书、说明书顺序</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在网站系统中，</w:t>
                  </w:r>
                  <w:r>
                    <w:rPr>
                      <w:rFonts w:hint="eastAsia" w:ascii="宋体" w:hAnsi="宋体" w:eastAsia="宋体" w:cs="宋体"/>
                      <w:b/>
                      <w:bCs/>
                      <w:kern w:val="0"/>
                      <w:sz w:val="24"/>
                      <w:szCs w:val="24"/>
                      <w:u w:val="single"/>
                      <w:lang w:val="en-US" w:eastAsia="zh-CN" w:bidi="ar"/>
                    </w:rPr>
                    <w:t>申报书和说明书是单独上传的，</w:t>
                  </w:r>
                  <w:r>
                    <w:rPr>
                      <w:rFonts w:hint="eastAsia" w:ascii="宋体" w:hAnsi="宋体" w:eastAsia="宋体" w:cs="宋体"/>
                      <w:b/>
                      <w:bCs/>
                      <w:color w:val="0070C0"/>
                      <w:kern w:val="0"/>
                      <w:sz w:val="24"/>
                      <w:szCs w:val="24"/>
                      <w:u w:val="single"/>
                      <w:lang w:val="en-US" w:eastAsia="zh-CN" w:bidi="ar"/>
                    </w:rPr>
                    <w:t>两者无需合并为同一个文件</w:t>
                  </w:r>
                  <w:r>
                    <w:rPr>
                      <w:rFonts w:hint="eastAsia" w:ascii="宋体" w:hAnsi="宋体" w:eastAsia="宋体" w:cs="宋体"/>
                      <w:b/>
                      <w:bCs/>
                      <w:kern w:val="0"/>
                      <w:sz w:val="24"/>
                      <w:szCs w:val="24"/>
                      <w:u w:val="single"/>
                      <w:lang w:val="en-US" w:eastAsia="zh-CN" w:bidi="ar"/>
                    </w:rPr>
                    <w:t>。注：</w:t>
                  </w:r>
                  <w:r>
                    <w:rPr>
                      <w:rFonts w:hint="eastAsia" w:ascii="宋体" w:hAnsi="宋体" w:eastAsia="宋体" w:cs="宋体"/>
                      <w:b/>
                      <w:bCs/>
                      <w:color w:val="0070C0"/>
                      <w:kern w:val="0"/>
                      <w:sz w:val="24"/>
                      <w:szCs w:val="24"/>
                      <w:u w:val="single"/>
                      <w:lang w:val="en-US" w:eastAsia="zh-CN" w:bidi="ar"/>
                    </w:rPr>
                    <w:t>科技作品类申报书B表说明中的“研究报告”指科技作品类说明书</w:t>
                  </w:r>
                  <w:r>
                    <w:rPr>
                      <w:rFonts w:hint="eastAsia" w:ascii="宋体" w:hAnsi="宋体" w:eastAsia="宋体" w:cs="宋体"/>
                      <w:b/>
                      <w:bCs/>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5.5 关于标志图</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作品标志图可为图文并茂的作品介绍、或作品实物照片、或作品logo，内容形式不做限制，但须满足“为JPG格式，长宽比为4:3，文件不得大于512 KB”的要求。</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kern w:val="0"/>
                      <w:sz w:val="24"/>
                      <w:szCs w:val="24"/>
                      <w:lang w:val="en-US" w:eastAsia="zh-CN" w:bidi="ar"/>
                    </w:rPr>
                    <w:t>5.6 关于附件</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网站系统中附件（即“作品其它材料”）用于上传作品相关支撑材料，如视频、PPT、专利、论文、图纸等，</w:t>
                  </w:r>
                  <w:r>
                    <w:rPr>
                      <w:rFonts w:hint="eastAsia" w:ascii="宋体" w:hAnsi="宋体" w:eastAsia="宋体" w:cs="宋体"/>
                      <w:b/>
                      <w:bCs/>
                      <w:kern w:val="0"/>
                      <w:sz w:val="24"/>
                      <w:szCs w:val="24"/>
                      <w:lang w:val="en-US" w:eastAsia="zh-CN" w:bidi="ar"/>
                    </w:rPr>
                    <w:t>形式不做限制，且不强制要求上传。所有附件材料须打包为单个RAR文件，且RAR文件不得大于20 MB</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b/>
                      <w:bCs/>
                      <w:color w:val="1F497D"/>
                      <w:kern w:val="0"/>
                      <w:sz w:val="28"/>
                      <w:szCs w:val="28"/>
                      <w:lang w:val="en-US" w:eastAsia="zh-CN" w:bidi="ar"/>
                    </w:rPr>
                    <w:t>六、咨询方式</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作品申报与评审等事项咨询</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杨柳 15850551171</w:t>
                  </w:r>
                </w:p>
                <w:p>
                  <w:pPr>
                    <w:keepNext w:val="0"/>
                    <w:keepLines w:val="0"/>
                    <w:widowControl/>
                    <w:suppressLineNumbers w:val="0"/>
                    <w:spacing w:before="0" w:beforeAutospacing="1" w:after="0" w:afterAutospacing="1" w:line="360" w:lineRule="atLeast"/>
                    <w:ind w:left="0" w:right="0" w:firstLine="640"/>
                    <w:jc w:val="left"/>
                  </w:pPr>
                  <w:r>
                    <w:rPr>
                      <w:rFonts w:hint="eastAsia" w:ascii="宋体" w:hAnsi="宋体" w:eastAsia="宋体" w:cs="宋体"/>
                      <w:kern w:val="0"/>
                      <w:sz w:val="24"/>
                      <w:szCs w:val="24"/>
                      <w:lang w:val="en-US" w:eastAsia="zh-CN" w:bidi="ar"/>
                    </w:rPr>
                    <w:t>QQ群：629236349 （如果群满，官网会及时更新群号）</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360" w:lineRule="atLeast"/>
                    <w:ind w:left="0" w:right="0"/>
                    <w:jc w:val="right"/>
                  </w:pPr>
                  <w:r>
                    <w:rPr>
                      <w:rFonts w:hint="eastAsia" w:ascii="宋体" w:hAnsi="宋体" w:eastAsia="宋体" w:cs="宋体"/>
                      <w:kern w:val="0"/>
                      <w:sz w:val="24"/>
                      <w:szCs w:val="24"/>
                      <w:lang w:val="en-US" w:eastAsia="zh-CN" w:bidi="ar"/>
                    </w:rPr>
                    <w:t>全国大学生节能减排社会实践与科技竞赛委员会秘书处</w:t>
                  </w:r>
                </w:p>
                <w:p>
                  <w:pPr>
                    <w:keepNext w:val="0"/>
                    <w:keepLines w:val="0"/>
                    <w:widowControl/>
                    <w:suppressLineNumbers w:val="0"/>
                    <w:spacing w:before="0" w:beforeAutospacing="1" w:after="0" w:afterAutospacing="1" w:line="360" w:lineRule="atLeast"/>
                    <w:ind w:left="0" w:right="0"/>
                    <w:jc w:val="right"/>
                  </w:pPr>
                  <w:r>
                    <w:rPr>
                      <w:rFonts w:hint="eastAsia" w:ascii="宋体" w:hAnsi="宋体" w:eastAsia="宋体" w:cs="宋体"/>
                      <w:kern w:val="0"/>
                      <w:sz w:val="24"/>
                      <w:szCs w:val="24"/>
                      <w:lang w:val="en-US" w:eastAsia="zh-CN" w:bidi="ar"/>
                    </w:rPr>
                    <w:t>东南大学能源与环境学院</w:t>
                  </w:r>
                </w:p>
                <w:p>
                  <w:pPr>
                    <w:keepNext w:val="0"/>
                    <w:keepLines w:val="0"/>
                    <w:widowControl/>
                    <w:suppressLineNumbers w:val="0"/>
                    <w:spacing w:before="0" w:beforeAutospacing="1" w:after="0" w:afterAutospacing="1" w:line="360" w:lineRule="atLeast"/>
                    <w:ind w:left="0" w:right="0"/>
                    <w:jc w:val="right"/>
                  </w:pPr>
                  <w:r>
                    <w:rPr>
                      <w:rFonts w:hint="eastAsia" w:ascii="宋体" w:hAnsi="宋体" w:eastAsia="宋体" w:cs="宋体"/>
                      <w:kern w:val="0"/>
                      <w:sz w:val="24"/>
                      <w:szCs w:val="24"/>
                      <w:lang w:val="en-US" w:eastAsia="zh-CN" w:bidi="ar"/>
                    </w:rPr>
                    <w:t>2023年5月1日</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kern w:val="0"/>
                      <w:sz w:val="24"/>
                      <w:szCs w:val="24"/>
                      <w:lang w:val="en-US" w:eastAsia="zh-CN" w:bidi="ar"/>
                    </w:rPr>
                    <w:t>附件1：学校名单、账号及各服务器地址</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404040"/>
                      <w:kern w:val="0"/>
                      <w:sz w:val="24"/>
                      <w:szCs w:val="24"/>
                      <w:u w:val="none"/>
                      <w:lang w:val="en-US" w:eastAsia="zh-CN" w:bidi="ar"/>
                    </w:rPr>
                    <w:fldChar w:fldCharType="begin"/>
                  </w:r>
                  <w:r>
                    <w:rPr>
                      <w:rFonts w:hint="eastAsia" w:ascii="宋体" w:hAnsi="宋体" w:eastAsia="宋体" w:cs="宋体"/>
                      <w:color w:val="404040"/>
                      <w:kern w:val="0"/>
                      <w:sz w:val="24"/>
                      <w:szCs w:val="24"/>
                      <w:u w:val="none"/>
                      <w:lang w:val="en-US" w:eastAsia="zh-CN" w:bidi="ar"/>
                    </w:rPr>
                    <w:instrText xml:space="preserve"> HYPERLINK "http://www.jienengjianpai.org/Editor/UploadFile/file/20230501/20230501173744569446.pdf" \t "http://www.jienengjianpai.org/_blank" </w:instrText>
                  </w:r>
                  <w:r>
                    <w:rPr>
                      <w:rFonts w:hint="eastAsia" w:ascii="宋体" w:hAnsi="宋体" w:eastAsia="宋体" w:cs="宋体"/>
                      <w:color w:val="404040"/>
                      <w:kern w:val="0"/>
                      <w:sz w:val="24"/>
                      <w:szCs w:val="24"/>
                      <w:u w:val="none"/>
                      <w:lang w:val="en-US" w:eastAsia="zh-CN" w:bidi="ar"/>
                    </w:rPr>
                    <w:fldChar w:fldCharType="separate"/>
                  </w:r>
                  <w:r>
                    <w:rPr>
                      <w:rStyle w:val="6"/>
                      <w:rFonts w:hint="eastAsia" w:ascii="宋体" w:hAnsi="宋体" w:eastAsia="宋体" w:cs="宋体"/>
                      <w:color w:val="404040"/>
                      <w:sz w:val="24"/>
                      <w:szCs w:val="24"/>
                      <w:u w:val="none"/>
                    </w:rPr>
                    <w:t>/Editor/UploadFile/file/20230501/20230501173744569446.pdf</w:t>
                  </w:r>
                  <w:r>
                    <w:rPr>
                      <w:rFonts w:hint="eastAsia" w:ascii="宋体" w:hAnsi="宋体" w:eastAsia="宋体" w:cs="宋体"/>
                      <w:color w:val="404040"/>
                      <w:kern w:val="0"/>
                      <w:sz w:val="24"/>
                      <w:szCs w:val="24"/>
                      <w:u w:val="none"/>
                      <w:lang w:val="en-US" w:eastAsia="zh-CN" w:bidi="ar"/>
                    </w:rPr>
                    <w:fldChar w:fldCharType="end"/>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kern w:val="0"/>
                      <w:sz w:val="24"/>
                      <w:szCs w:val="24"/>
                      <w:lang w:val="en-US" w:eastAsia="zh-CN" w:bidi="ar"/>
                    </w:rPr>
                    <w:t>附件2：学校账号使用说明</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404040"/>
                      <w:kern w:val="0"/>
                      <w:sz w:val="24"/>
                      <w:szCs w:val="24"/>
                      <w:u w:val="none"/>
                      <w:lang w:val="en-US" w:eastAsia="zh-CN" w:bidi="ar"/>
                    </w:rPr>
                    <w:fldChar w:fldCharType="begin"/>
                  </w:r>
                  <w:r>
                    <w:rPr>
                      <w:rFonts w:hint="eastAsia" w:ascii="宋体" w:hAnsi="宋体" w:eastAsia="宋体" w:cs="宋体"/>
                      <w:color w:val="404040"/>
                      <w:kern w:val="0"/>
                      <w:sz w:val="24"/>
                      <w:szCs w:val="24"/>
                      <w:u w:val="none"/>
                      <w:lang w:val="en-US" w:eastAsia="zh-CN" w:bidi="ar"/>
                    </w:rPr>
                    <w:instrText xml:space="preserve"> HYPERLINK "http://www.jienengjianpai.org/Editor/UploadFile/file/20230501/202305011052561720813.pdf" \t "http://www.jienengjianpai.org/_blank" </w:instrText>
                  </w:r>
                  <w:r>
                    <w:rPr>
                      <w:rFonts w:hint="eastAsia" w:ascii="宋体" w:hAnsi="宋体" w:eastAsia="宋体" w:cs="宋体"/>
                      <w:color w:val="404040"/>
                      <w:kern w:val="0"/>
                      <w:sz w:val="24"/>
                      <w:szCs w:val="24"/>
                      <w:u w:val="none"/>
                      <w:lang w:val="en-US" w:eastAsia="zh-CN" w:bidi="ar"/>
                    </w:rPr>
                    <w:fldChar w:fldCharType="separate"/>
                  </w:r>
                  <w:r>
                    <w:rPr>
                      <w:rStyle w:val="6"/>
                      <w:rFonts w:hint="eastAsia" w:ascii="宋体" w:hAnsi="宋体" w:eastAsia="宋体" w:cs="宋体"/>
                      <w:color w:val="404040"/>
                      <w:sz w:val="24"/>
                      <w:szCs w:val="24"/>
                      <w:u w:val="none"/>
                    </w:rPr>
                    <w:t>/Editor/UploadFile/file/20230501/202305011052561720813.pdf</w:t>
                  </w:r>
                  <w:r>
                    <w:rPr>
                      <w:rFonts w:hint="eastAsia" w:ascii="宋体" w:hAnsi="宋体" w:eastAsia="宋体" w:cs="宋体"/>
                      <w:color w:val="404040"/>
                      <w:kern w:val="0"/>
                      <w:sz w:val="24"/>
                      <w:szCs w:val="24"/>
                      <w:u w:val="none"/>
                      <w:lang w:val="en-US" w:eastAsia="zh-CN" w:bidi="ar"/>
                    </w:rPr>
                    <w:fldChar w:fldCharType="end"/>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kern w:val="0"/>
                      <w:sz w:val="24"/>
                      <w:szCs w:val="24"/>
                      <w:lang w:val="en-US" w:eastAsia="zh-CN" w:bidi="ar"/>
                    </w:rPr>
                    <w:t>附件3：团队账号使用说明</w:t>
                  </w:r>
                </w:p>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404040"/>
                      <w:kern w:val="0"/>
                      <w:sz w:val="24"/>
                      <w:szCs w:val="24"/>
                      <w:u w:val="none"/>
                      <w:lang w:val="en-US" w:eastAsia="zh-CN" w:bidi="ar"/>
                    </w:rPr>
                    <w:fldChar w:fldCharType="begin"/>
                  </w:r>
                  <w:r>
                    <w:rPr>
                      <w:rFonts w:hint="eastAsia" w:ascii="宋体" w:hAnsi="宋体" w:eastAsia="宋体" w:cs="宋体"/>
                      <w:color w:val="404040"/>
                      <w:kern w:val="0"/>
                      <w:sz w:val="24"/>
                      <w:szCs w:val="24"/>
                      <w:u w:val="none"/>
                      <w:lang w:val="en-US" w:eastAsia="zh-CN" w:bidi="ar"/>
                    </w:rPr>
                    <w:instrText xml:space="preserve"> HYPERLINK "http://www.jienengjianpai.org/Editor/UploadFile/file/20230501/202305011053285636889.pdf" \t "http://www.jienengjianpai.org/_blank" </w:instrText>
                  </w:r>
                  <w:r>
                    <w:rPr>
                      <w:rFonts w:hint="eastAsia" w:ascii="宋体" w:hAnsi="宋体" w:eastAsia="宋体" w:cs="宋体"/>
                      <w:color w:val="404040"/>
                      <w:kern w:val="0"/>
                      <w:sz w:val="24"/>
                      <w:szCs w:val="24"/>
                      <w:u w:val="none"/>
                      <w:lang w:val="en-US" w:eastAsia="zh-CN" w:bidi="ar"/>
                    </w:rPr>
                    <w:fldChar w:fldCharType="separate"/>
                  </w:r>
                  <w:r>
                    <w:rPr>
                      <w:rStyle w:val="6"/>
                      <w:rFonts w:hint="eastAsia" w:ascii="宋体" w:hAnsi="宋体" w:eastAsia="宋体" w:cs="宋体"/>
                      <w:color w:val="404040"/>
                      <w:sz w:val="24"/>
                      <w:szCs w:val="24"/>
                      <w:u w:val="none"/>
                    </w:rPr>
                    <w:t>/Editor/UploadFile/file/20230501/202305011053285636889.pdf</w:t>
                  </w:r>
                  <w:r>
                    <w:rPr>
                      <w:rFonts w:hint="eastAsia" w:ascii="宋体" w:hAnsi="宋体" w:eastAsia="宋体" w:cs="宋体"/>
                      <w:color w:val="404040"/>
                      <w:kern w:val="0"/>
                      <w:sz w:val="24"/>
                      <w:szCs w:val="24"/>
                      <w:u w:val="none"/>
                      <w:lang w:val="en-US" w:eastAsia="zh-CN" w:bidi="ar"/>
                    </w:rPr>
                    <w:fldChar w:fldCharType="end"/>
                  </w:r>
                </w:p>
              </w:tc>
            </w:tr>
          </w:tbl>
          <w:p>
            <w:pPr>
              <w:jc w:val="left"/>
              <w:rPr>
                <w:rFonts w:hint="default" w:ascii="Times New Roman" w:hAnsi="Times New Roman" w:cs="Times New Roman"/>
                <w:i w:val="0"/>
                <w:iCs w:val="0"/>
                <w:caps w:val="0"/>
                <w:color w:val="000000"/>
                <w:spacing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MWVjYWU2MTUyOGRjZjhhZjg0ZjQ2NDZiMDA5NmMifQ=="/>
  </w:docVars>
  <w:rsids>
    <w:rsidRoot w:val="00000000"/>
    <w:rsid w:val="123465D1"/>
    <w:rsid w:val="3CDF4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3457</Words>
  <Characters>3894</Characters>
  <Lines>0</Lines>
  <Paragraphs>0</Paragraphs>
  <TotalTime>0</TotalTime>
  <ScaleCrop>false</ScaleCrop>
  <LinksUpToDate>false</LinksUpToDate>
  <CharactersWithSpaces>3950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2023-05-11T06:15:00Z</dcterms:created>
  <dc:creator>xieji</dc:creator>
  <cp:lastModifiedBy>CHOSEN.1</cp:lastModifiedBy>
  <dcterms:modified xsi:type="dcterms:W3CDTF">2023-05-11T06:40:00Z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1F854FC5CDE943E892985B372D0D3849_12</vt:lpwstr>
  </property>
</Properties>
</file>