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仿宋" w:hAnsi="仿宋" w:eastAsia="仿宋" w:cs="Times New Roman"/>
          <w:b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附件：填写数据相关注意事项</w:t>
      </w:r>
    </w:p>
    <w:p>
      <w:pPr>
        <w:spacing w:before="156" w:beforeLines="50" w:after="156" w:afterLines="50"/>
        <w:ind w:firstLine="643" w:firstLineChars="200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1.学科竞赛采集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：此部分信息为指导教师统一填写。指导教师登录</w:t>
      </w:r>
      <w:r>
        <w:fldChar w:fldCharType="begin"/>
      </w:r>
      <w:r>
        <w:instrText xml:space="preserve"> HYPERLINK "http://cxcy.bipt.edu.cn/" </w:instrText>
      </w:r>
      <w:r>
        <w:fldChar w:fldCharType="separate"/>
      </w:r>
      <w:r>
        <w:rPr>
          <w:rStyle w:val="6"/>
          <w:rFonts w:ascii="仿宋" w:hAnsi="仿宋" w:eastAsia="仿宋" w:cs="Times New Roman"/>
          <w:sz w:val="32"/>
          <w:szCs w:val="32"/>
        </w:rPr>
        <w:t>http://cxcy.bipt.edu.cn/</w:t>
      </w:r>
      <w:r>
        <w:rPr>
          <w:rStyle w:val="6"/>
          <w:rFonts w:ascii="仿宋" w:hAnsi="仿宋" w:eastAsia="仿宋" w:cs="Times New Roman"/>
          <w:sz w:val="32"/>
          <w:szCs w:val="32"/>
        </w:rPr>
        <w:fldChar w:fldCharType="end"/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按《操作手册》（登录系统后可下载查看）填报获奖信息，上传获奖证书。数据采集各项信息均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以证书为准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，请申报时务必选择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正确的相应</w:t>
      </w:r>
      <w:r>
        <w:rPr>
          <w:rFonts w:hint="eastAsia" w:ascii="仿宋" w:hAnsi="仿宋" w:eastAsia="仿宋" w:cs="Times New Roman"/>
          <w:b/>
          <w:color w:val="FF0000"/>
          <w:sz w:val="32"/>
          <w:szCs w:val="32"/>
        </w:rPr>
        <w:t>年份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，以免影响后续学生的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创新学分申请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、以及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教师教学奖励、教师职称评审、学生奖学金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的发放。学生在自己的界面可以查询指导教师填写信息，若竞赛获奖信息有误，可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与指导老师联系沟通进行修改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。</w:t>
      </w:r>
    </w:p>
    <w:p>
      <w:pPr>
        <w:spacing w:before="156" w:beforeLines="50" w:after="156" w:afterLines="50"/>
        <w:ind w:firstLine="643" w:firstLineChars="200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2. 论文、专利采集：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此部分由学生申请，指导教师进行审核。学生登录</w:t>
      </w:r>
      <w:r>
        <w:fldChar w:fldCharType="begin"/>
      </w:r>
      <w:r>
        <w:instrText xml:space="preserve"> HYPERLINK "http://cxcy.bipt.edu.cn/" </w:instrText>
      </w:r>
      <w:r>
        <w:fldChar w:fldCharType="separate"/>
      </w:r>
      <w:r>
        <w:rPr>
          <w:rStyle w:val="6"/>
          <w:rFonts w:ascii="仿宋" w:hAnsi="仿宋" w:eastAsia="仿宋" w:cs="Times New Roman"/>
          <w:sz w:val="32"/>
          <w:szCs w:val="32"/>
        </w:rPr>
        <w:t>http://cxcy.bipt.edu.cn/</w:t>
      </w:r>
      <w:r>
        <w:rPr>
          <w:rStyle w:val="6"/>
          <w:rFonts w:ascii="仿宋" w:hAnsi="仿宋" w:eastAsia="仿宋" w:cs="Times New Roman"/>
          <w:sz w:val="32"/>
          <w:szCs w:val="32"/>
        </w:rPr>
        <w:fldChar w:fldCharType="end"/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按《操作手册》（登录系统后可下载查看）填报获奖信息。学生填报信息完成后，请自行联系指导教师完成初级审核。</w:t>
      </w:r>
    </w:p>
    <w:p>
      <w:pPr>
        <w:spacing w:before="156" w:beforeLines="50" w:after="156" w:afterLines="50"/>
        <w:ind w:firstLine="640" w:firstLineChars="200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论文要求：①如果在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学校图书馆提供的中外文检索网站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能检索到的发表论文，须上传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已正式发表论文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的图片格式照片或PDF扫描件。②如果在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学校图书馆提供的中外文检索网站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不能检索到的发表论文，须有指导老师提供签字盖章认可的论文相关材料（封面、目录页、全文等，需要院（部）主管领导签字、指导老师签字、盖院（部）章），并与发表论文一起扫描上传系统。③在国内、国际学术会议论文集发表的论文必须有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正式书号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，须提供发表论文材料（论文首页、目录、全文、版权页、有书号的那一页）。④若指导老师没在作者名单里，在第几作者那里请选“非作者”。</w:t>
      </w:r>
      <w:r>
        <w:rPr>
          <w:rFonts w:hint="eastAsia" w:ascii="宋体" w:hAnsi="宋体" w:eastAsia="宋体" w:cs="Times New Roman"/>
          <w:color w:val="333333"/>
          <w:sz w:val="32"/>
          <w:szCs w:val="32"/>
        </w:rPr>
        <w:t>⑤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请一定严格按照正式发表论文里标注的作者顺序、论文名称填写。</w:t>
      </w:r>
      <w:r>
        <w:rPr>
          <w:rFonts w:hint="eastAsia" w:ascii="宋体" w:hAnsi="宋体" w:eastAsia="宋体" w:cs="Times New Roman"/>
          <w:color w:val="333333"/>
          <w:sz w:val="32"/>
          <w:szCs w:val="32"/>
        </w:rPr>
        <w:t>⑥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本次数据采集涉及202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2、2023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年数据，请申报时务必选择正确的相应</w:t>
      </w:r>
      <w:r>
        <w:rPr>
          <w:rFonts w:hint="eastAsia" w:ascii="仿宋" w:hAnsi="仿宋" w:eastAsia="仿宋" w:cs="Times New Roman"/>
          <w:color w:val="FF0000"/>
          <w:sz w:val="32"/>
          <w:szCs w:val="32"/>
        </w:rPr>
        <w:t>年份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。以上数据不得随意填写，否则将影响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创新学分申请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、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教师职称评审、教师教学奖励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以及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学生奖学金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的发放等。</w:t>
      </w:r>
    </w:p>
    <w:p>
      <w:pPr>
        <w:spacing w:before="156" w:beforeLines="50" w:after="156" w:afterLines="50"/>
        <w:ind w:firstLine="640" w:firstLineChars="200"/>
        <w:rPr>
          <w:rFonts w:ascii="仿宋" w:hAnsi="仿宋" w:eastAsia="仿宋" w:cs="Times New Roman"/>
          <w:color w:val="333333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</w:rPr>
        <w:t>专利要求：①须上传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已授权专利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（著作权）的授权证书图片格式照片或PDF扫描件。②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专利号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请填写授权证书上以ZL开头的号。③请一定严格按照授权证书里标注的发明人顺序、专利名称等填写。④本次数据采集涉及202</w:t>
      </w:r>
      <w:r>
        <w:rPr>
          <w:rFonts w:hint="eastAsia" w:ascii="仿宋" w:hAnsi="仿宋" w:eastAsia="仿宋" w:cs="Times New Roman"/>
          <w:color w:val="333333"/>
          <w:sz w:val="32"/>
          <w:szCs w:val="32"/>
          <w:lang w:val="en-US" w:eastAsia="zh-CN"/>
        </w:rPr>
        <w:t>2、2023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年数据，请申报时务必选择正确的相应年份。以上数据不得随意填写，否则将影响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创新学分认定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、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教师职称评审、教师教学奖励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以及</w:t>
      </w:r>
      <w:r>
        <w:rPr>
          <w:rFonts w:hint="eastAsia" w:ascii="仿宋" w:hAnsi="仿宋" w:eastAsia="仿宋" w:cs="Times New Roman"/>
          <w:b/>
          <w:color w:val="333333"/>
          <w:sz w:val="32"/>
          <w:szCs w:val="32"/>
        </w:rPr>
        <w:t>学生奖学金</w:t>
      </w:r>
      <w:r>
        <w:rPr>
          <w:rFonts w:hint="eastAsia" w:ascii="仿宋" w:hAnsi="仿宋" w:eastAsia="仿宋" w:cs="Times New Roman"/>
          <w:color w:val="333333"/>
          <w:sz w:val="32"/>
          <w:szCs w:val="32"/>
        </w:rPr>
        <w:t>的发放等。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MWVjYWU2MTUyOGRjZjhhZjg0ZjQ2NDZiMDA5NmMifQ=="/>
  </w:docVars>
  <w:rsids>
    <w:rsidRoot w:val="008913C6"/>
    <w:rsid w:val="00094B99"/>
    <w:rsid w:val="001002F3"/>
    <w:rsid w:val="002C4B8B"/>
    <w:rsid w:val="003D3FE6"/>
    <w:rsid w:val="00467276"/>
    <w:rsid w:val="00680FD4"/>
    <w:rsid w:val="00681E10"/>
    <w:rsid w:val="008913C6"/>
    <w:rsid w:val="009E5CBC"/>
    <w:rsid w:val="00AD4FAF"/>
    <w:rsid w:val="00B20EA1"/>
    <w:rsid w:val="00BC6497"/>
    <w:rsid w:val="00CD58B6"/>
    <w:rsid w:val="00CF4474"/>
    <w:rsid w:val="00DF024A"/>
    <w:rsid w:val="00FE1663"/>
    <w:rsid w:val="6A870810"/>
    <w:rsid w:val="7A5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824</Words>
  <Characters>889</Characters>
  <Lines>7</Lines>
  <Paragraphs>2</Paragraphs>
  <TotalTime>13</TotalTime>
  <ScaleCrop>false</ScaleCrop>
  <LinksUpToDate>false</LinksUpToDate>
  <CharactersWithSpaces>890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2022-03-09T01:19:00Z</dcterms:created>
  <dc:creator>ys</dc:creator>
  <cp:lastModifiedBy>CHOSEN.1</cp:lastModifiedBy>
  <dcterms:modified xsi:type="dcterms:W3CDTF">2023-04-07T02:19:39Z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5515A0B8E22941159221C0294672377B_12</vt:lpwstr>
  </property>
</Properties>
</file>