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25" w:rsidRDefault="006B4885" w:rsidP="002E0125">
      <w:pPr>
        <w:widowControl/>
        <w:spacing w:line="324" w:lineRule="auto"/>
        <w:jc w:val="center"/>
        <w:rPr>
          <w:rFonts w:ascii="Simsun" w:eastAsia="宋体" w:hAnsi="Simsun" w:cs="宋体" w:hint="eastAsia"/>
          <w:b/>
          <w:bCs/>
          <w:color w:val="FF0000"/>
          <w:kern w:val="0"/>
          <w:sz w:val="52"/>
          <w:szCs w:val="44"/>
        </w:rPr>
      </w:pPr>
      <w:r>
        <w:rPr>
          <w:rFonts w:ascii="Simsun" w:eastAsia="宋体" w:hAnsi="Simsun" w:cs="宋体" w:hint="eastAsia"/>
          <w:b/>
          <w:bCs/>
          <w:noProof/>
          <w:color w:val="FF0000"/>
          <w:kern w:val="0"/>
          <w:sz w:val="44"/>
          <w:szCs w:val="44"/>
        </w:rPr>
        <w:pict>
          <v:line id="直接连接符 2" o:spid="_x0000_s1027" style="position:absolute;left:0;text-align:left;flip:y;z-index:251658240;visibility:visible;mso-width-relative:margin;mso-height-relative:margin" from="-1.25pt,42.15pt" to="413.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" strokecolor="red" strokeweight="3pt"/>
        </w:pict>
      </w:r>
      <w:r w:rsidR="002E0125" w:rsidRPr="00423821">
        <w:rPr>
          <w:rFonts w:ascii="Simsun" w:eastAsia="宋体" w:hAnsi="Simsun" w:cs="宋体"/>
          <w:b/>
          <w:bCs/>
          <w:color w:val="FF0000"/>
          <w:kern w:val="0"/>
          <w:sz w:val="52"/>
          <w:szCs w:val="44"/>
        </w:rPr>
        <w:t>教育部司局函件</w:t>
      </w:r>
    </w:p>
    <w:p w:rsidR="002E0125" w:rsidRDefault="006B4885" w:rsidP="002E0125">
      <w:pPr>
        <w:widowControl/>
        <w:spacing w:line="324" w:lineRule="auto"/>
        <w:ind w:right="120"/>
        <w:rPr>
          <w:rFonts w:ascii="Simsun" w:eastAsia="宋体" w:hAnsi="Simsun" w:cs="宋体" w:hint="eastAsia"/>
          <w:kern w:val="0"/>
          <w:sz w:val="24"/>
          <w:szCs w:val="24"/>
        </w:rPr>
      </w:pPr>
      <w:r>
        <w:rPr>
          <w:rFonts w:ascii="Simsun" w:eastAsia="宋体" w:hAnsi="Simsun" w:cs="宋体" w:hint="eastAsia"/>
          <w:b/>
          <w:bCs/>
          <w:noProof/>
          <w:color w:val="FF0000"/>
          <w:kern w:val="0"/>
          <w:sz w:val="44"/>
          <w:szCs w:val="44"/>
        </w:rPr>
        <w:pict>
          <v:line id="直接连接符 1" o:spid="_x0000_s1026" style="position:absolute;left:0;text-align:left;flip:y;z-index:251660288;visibility:visible;mso-width-relative:margin;mso-height-relative:margin" from="-1.45pt,.05pt" to="413.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" strokecolor="red" strokeweight="3pt"/>
        </w:pict>
      </w:r>
    </w:p>
    <w:p w:rsidR="002E0125" w:rsidRDefault="002E0125" w:rsidP="002E0125">
      <w:pPr>
        <w:widowControl/>
        <w:spacing w:line="324" w:lineRule="auto"/>
        <w:jc w:val="right"/>
        <w:rPr>
          <w:rFonts w:ascii="Simsun" w:eastAsia="宋体" w:hAnsi="Simsun" w:cs="宋体" w:hint="eastAsia"/>
          <w:kern w:val="0"/>
          <w:sz w:val="24"/>
          <w:szCs w:val="24"/>
        </w:rPr>
      </w:pPr>
      <w:r w:rsidRPr="00766E4C">
        <w:rPr>
          <w:rFonts w:ascii="Simsun" w:eastAsia="宋体" w:hAnsi="Simsun" w:cs="宋体"/>
          <w:kern w:val="0"/>
          <w:sz w:val="18"/>
          <w:szCs w:val="18"/>
        </w:rPr>
        <w:t>教</w:t>
      </w:r>
      <w:proofErr w:type="gramStart"/>
      <w:r w:rsidRPr="00766E4C">
        <w:rPr>
          <w:rFonts w:ascii="Simsun" w:eastAsia="宋体" w:hAnsi="Simsun" w:cs="宋体"/>
          <w:kern w:val="0"/>
          <w:sz w:val="18"/>
          <w:szCs w:val="18"/>
        </w:rPr>
        <w:t>社科司函〔</w:t>
      </w:r>
      <w:r>
        <w:rPr>
          <w:rFonts w:ascii="Simsun" w:eastAsia="宋体" w:hAnsi="Simsun" w:cs="宋体"/>
          <w:kern w:val="0"/>
          <w:sz w:val="18"/>
          <w:szCs w:val="18"/>
        </w:rPr>
        <w:t>201</w:t>
      </w:r>
      <w:r>
        <w:rPr>
          <w:rFonts w:ascii="Simsun" w:eastAsia="宋体" w:hAnsi="Simsun" w:cs="宋体" w:hint="eastAsia"/>
          <w:kern w:val="0"/>
          <w:sz w:val="18"/>
          <w:szCs w:val="18"/>
        </w:rPr>
        <w:t>8</w:t>
      </w:r>
      <w:r w:rsidRPr="00766E4C">
        <w:rPr>
          <w:rFonts w:ascii="Simsun" w:eastAsia="宋体" w:hAnsi="Simsun" w:cs="宋体"/>
          <w:kern w:val="0"/>
          <w:sz w:val="18"/>
          <w:szCs w:val="18"/>
        </w:rPr>
        <w:t>〕</w:t>
      </w:r>
      <w:proofErr w:type="gramEnd"/>
      <w:r>
        <w:rPr>
          <w:rFonts w:ascii="Simsun" w:eastAsia="宋体" w:hAnsi="Simsun" w:cs="宋体" w:hint="eastAsia"/>
          <w:kern w:val="0"/>
          <w:sz w:val="18"/>
          <w:szCs w:val="18"/>
        </w:rPr>
        <w:t>137</w:t>
      </w:r>
      <w:r w:rsidRPr="00766E4C">
        <w:rPr>
          <w:rFonts w:ascii="Simsun" w:eastAsia="宋体" w:hAnsi="Simsun" w:cs="宋体"/>
          <w:kern w:val="0"/>
          <w:sz w:val="18"/>
          <w:szCs w:val="18"/>
        </w:rPr>
        <w:t>号</w:t>
      </w:r>
    </w:p>
    <w:p w:rsidR="00D76214" w:rsidRPr="008F0D7F" w:rsidRDefault="002E0125" w:rsidP="002E0125">
      <w:pPr>
        <w:widowControl/>
        <w:spacing w:line="360" w:lineRule="auto"/>
        <w:jc w:val="center"/>
        <w:outlineLvl w:val="0"/>
        <w:rPr>
          <w:rFonts w:ascii="仿宋" w:eastAsia="仿宋" w:hAnsi="仿宋" w:cs="宋体"/>
          <w:b/>
          <w:bCs/>
          <w:kern w:val="36"/>
          <w:sz w:val="44"/>
          <w:szCs w:val="44"/>
        </w:rPr>
      </w:pPr>
      <w:r w:rsidRPr="008F0D7F">
        <w:rPr>
          <w:rFonts w:ascii="仿宋" w:eastAsia="仿宋" w:hAnsi="仿宋" w:cs="宋体" w:hint="eastAsia"/>
          <w:b/>
          <w:bCs/>
          <w:kern w:val="36"/>
          <w:sz w:val="44"/>
          <w:szCs w:val="44"/>
        </w:rPr>
        <w:t>教育部社科司</w:t>
      </w:r>
      <w:r w:rsidR="00D76214" w:rsidRPr="008F0D7F">
        <w:rPr>
          <w:rFonts w:ascii="仿宋" w:eastAsia="仿宋" w:hAnsi="仿宋" w:cs="宋体"/>
          <w:b/>
          <w:bCs/>
          <w:kern w:val="36"/>
          <w:sz w:val="44"/>
          <w:szCs w:val="44"/>
        </w:rPr>
        <w:t>关于2019年度教育部人文社会科学研究一般项目申报工作的通知</w:t>
      </w:r>
    </w:p>
    <w:p w:rsidR="00D8761C" w:rsidRDefault="00D8761C" w:rsidP="007736C1">
      <w:pPr>
        <w:widowControl/>
        <w:spacing w:line="360" w:lineRule="auto"/>
        <w:jc w:val="left"/>
        <w:rPr>
          <w:rFonts w:ascii="仿宋" w:eastAsia="仿宋" w:hAnsi="仿宋" w:cs="宋体" w:hint="eastAsia"/>
          <w:kern w:val="0"/>
          <w:sz w:val="28"/>
          <w:szCs w:val="28"/>
        </w:rPr>
      </w:pPr>
    </w:p>
    <w:p w:rsidR="00D76214" w:rsidRPr="007736C1" w:rsidRDefault="00D76214" w:rsidP="007736C1">
      <w:pPr>
        <w:widowControl/>
        <w:spacing w:line="360" w:lineRule="auto"/>
        <w:jc w:val="left"/>
        <w:rPr>
          <w:rFonts w:ascii="仿宋" w:eastAsia="仿宋" w:hAnsi="仿宋" w:cs="宋体"/>
          <w:kern w:val="0"/>
          <w:sz w:val="28"/>
          <w:szCs w:val="28"/>
        </w:rPr>
      </w:pPr>
      <w:r w:rsidRPr="007736C1">
        <w:rPr>
          <w:rFonts w:ascii="仿宋" w:eastAsia="仿宋" w:hAnsi="仿宋" w:cs="宋体"/>
          <w:kern w:val="0"/>
          <w:sz w:val="28"/>
          <w:szCs w:val="28"/>
        </w:rPr>
        <w:t>各省、自治区、直辖市教育厅（教委），新疆生产建设兵团教育局，有关部门（单位）教育司（局），部属各高等学校、部省合建各高等学校：</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D76214" w:rsidRPr="007736C1" w:rsidRDefault="00D76214" w:rsidP="001B05F9">
      <w:pPr>
        <w:widowControl/>
        <w:spacing w:line="360" w:lineRule="auto"/>
        <w:ind w:firstLineChars="200" w:firstLine="562"/>
        <w:rPr>
          <w:rFonts w:ascii="仿宋" w:eastAsia="仿宋" w:hAnsi="仿宋" w:cs="宋体"/>
          <w:kern w:val="0"/>
          <w:sz w:val="28"/>
          <w:szCs w:val="28"/>
        </w:rPr>
      </w:pPr>
      <w:r w:rsidRPr="007736C1">
        <w:rPr>
          <w:rFonts w:ascii="仿宋" w:eastAsia="仿宋" w:hAnsi="仿宋" w:cs="宋体"/>
          <w:b/>
          <w:bCs/>
          <w:kern w:val="0"/>
          <w:sz w:val="28"/>
          <w:szCs w:val="28"/>
        </w:rPr>
        <w:t>一、指导思想</w:t>
      </w:r>
    </w:p>
    <w:p w:rsidR="00D76214" w:rsidRPr="007736C1" w:rsidRDefault="00D76214" w:rsidP="00E80262">
      <w:pPr>
        <w:widowControl/>
        <w:spacing w:line="360" w:lineRule="auto"/>
        <w:ind w:firstLineChars="200" w:firstLine="560"/>
        <w:rPr>
          <w:rFonts w:ascii="仿宋" w:eastAsia="仿宋" w:hAnsi="仿宋" w:cs="宋体"/>
          <w:kern w:val="0"/>
          <w:sz w:val="28"/>
          <w:szCs w:val="28"/>
        </w:rPr>
      </w:pPr>
      <w:bookmarkStart w:id="0" w:name="_GoBack"/>
      <w:bookmarkEnd w:id="0"/>
      <w:r w:rsidRPr="007736C1">
        <w:rPr>
          <w:rFonts w:ascii="仿宋" w:eastAsia="仿宋" w:hAnsi="仿宋" w:cs="宋体"/>
          <w:kern w:val="0"/>
          <w:sz w:val="28"/>
          <w:szCs w:val="28"/>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D76214" w:rsidRPr="007736C1" w:rsidRDefault="00D76214" w:rsidP="00952079">
      <w:pPr>
        <w:widowControl/>
        <w:spacing w:line="360" w:lineRule="auto"/>
        <w:ind w:firstLineChars="200" w:firstLine="562"/>
        <w:rPr>
          <w:rFonts w:ascii="仿宋" w:eastAsia="仿宋" w:hAnsi="仿宋" w:cs="宋体"/>
          <w:kern w:val="0"/>
          <w:sz w:val="28"/>
          <w:szCs w:val="28"/>
        </w:rPr>
      </w:pPr>
      <w:r w:rsidRPr="007736C1">
        <w:rPr>
          <w:rFonts w:ascii="仿宋" w:eastAsia="仿宋" w:hAnsi="仿宋" w:cs="宋体"/>
          <w:b/>
          <w:bCs/>
          <w:kern w:val="0"/>
          <w:sz w:val="28"/>
          <w:szCs w:val="28"/>
        </w:rPr>
        <w:t>二、申报内容</w:t>
      </w:r>
    </w:p>
    <w:p w:rsidR="00D76214" w:rsidRPr="007736C1" w:rsidRDefault="00D76214" w:rsidP="0095207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lastRenderedPageBreak/>
        <w:t>本次项目申报不设申报指南（专项任务项目除外），申请者根据自身的研究基础和学术特长，认真凝练、自行拟定研究课题。研究课题名称应表述规范、准确、简洁。</w:t>
      </w:r>
    </w:p>
    <w:p w:rsidR="00D76214" w:rsidRPr="007736C1" w:rsidRDefault="00D76214" w:rsidP="0095207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7736C1">
        <w:rPr>
          <w:rFonts w:ascii="仿宋" w:eastAsia="仿宋" w:hAnsi="仿宋" w:cs="宋体"/>
          <w:kern w:val="0"/>
          <w:sz w:val="28"/>
          <w:szCs w:val="28"/>
        </w:rPr>
        <w:t>立足党</w:t>
      </w:r>
      <w:proofErr w:type="gramEnd"/>
      <w:r w:rsidRPr="007736C1">
        <w:rPr>
          <w:rFonts w:ascii="仿宋" w:eastAsia="仿宋" w:hAnsi="仿宋" w:cs="宋体"/>
          <w:kern w:val="0"/>
          <w:sz w:val="28"/>
          <w:szCs w:val="28"/>
        </w:rPr>
        <w:t>和国家事业发展需求，聚焦全局性、战略性和前瞻性的重大理论与现实问题，体现具有针对性、实效性的决策参考价值。</w:t>
      </w:r>
    </w:p>
    <w:p w:rsidR="00D76214" w:rsidRPr="007736C1" w:rsidRDefault="00D76214" w:rsidP="0095207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1.项目类别及资助额度</w:t>
      </w:r>
    </w:p>
    <w:p w:rsidR="00D76214" w:rsidRPr="007736C1" w:rsidRDefault="00D76214" w:rsidP="0095207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w:t>
      </w:r>
      <w:proofErr w:type="gramStart"/>
      <w:r w:rsidRPr="007736C1">
        <w:rPr>
          <w:rFonts w:ascii="仿宋" w:eastAsia="仿宋" w:hAnsi="仿宋" w:cs="宋体"/>
          <w:kern w:val="0"/>
          <w:sz w:val="28"/>
          <w:szCs w:val="28"/>
        </w:rPr>
        <w:t>范</w:t>
      </w:r>
      <w:proofErr w:type="gramEnd"/>
      <w:r w:rsidRPr="007736C1">
        <w:rPr>
          <w:rFonts w:ascii="仿宋" w:eastAsia="仿宋" w:hAnsi="仿宋" w:cs="宋体"/>
          <w:kern w:val="0"/>
          <w:sz w:val="28"/>
          <w:szCs w:val="28"/>
        </w:rPr>
        <w:t>马克思主义学院和优秀教学科研团队建设项目、工程科技人才培养研究专项、教育廉政理论研究专项，具体申报条件和通知将另行发布。</w:t>
      </w:r>
    </w:p>
    <w:p w:rsidR="00D76214" w:rsidRPr="007736C1" w:rsidRDefault="00D76214" w:rsidP="0095207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为支持西部和边疆地区高校人文社会科学研究发展，本次项目继续设立西部和边疆地区项目及新疆、西藏项目，不单独组织申报，申报条件与评审具体事项与一般项目相同。</w:t>
      </w:r>
    </w:p>
    <w:p w:rsidR="00D76214" w:rsidRPr="007736C1" w:rsidRDefault="00D76214" w:rsidP="0095207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2.项目申报学科范围</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lastRenderedPageBreak/>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D76214" w:rsidRPr="007736C1" w:rsidRDefault="00D76214" w:rsidP="001B05F9">
      <w:pPr>
        <w:widowControl/>
        <w:spacing w:line="360" w:lineRule="auto"/>
        <w:ind w:firstLineChars="200" w:firstLine="562"/>
        <w:rPr>
          <w:rFonts w:ascii="仿宋" w:eastAsia="仿宋" w:hAnsi="仿宋" w:cs="宋体"/>
          <w:kern w:val="0"/>
          <w:sz w:val="28"/>
          <w:szCs w:val="28"/>
        </w:rPr>
      </w:pPr>
      <w:r w:rsidRPr="007736C1">
        <w:rPr>
          <w:rFonts w:ascii="仿宋" w:eastAsia="仿宋" w:hAnsi="仿宋" w:cs="宋体"/>
          <w:b/>
          <w:bCs/>
          <w:kern w:val="0"/>
          <w:sz w:val="28"/>
          <w:szCs w:val="28"/>
        </w:rPr>
        <w:t>三、申报条件</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1.本次项目</w:t>
      </w:r>
      <w:proofErr w:type="gramStart"/>
      <w:r w:rsidRPr="007736C1">
        <w:rPr>
          <w:rFonts w:ascii="仿宋" w:eastAsia="仿宋" w:hAnsi="仿宋" w:cs="宋体"/>
          <w:kern w:val="0"/>
          <w:sz w:val="28"/>
          <w:szCs w:val="28"/>
        </w:rPr>
        <w:t>限全国</w:t>
      </w:r>
      <w:proofErr w:type="gramEnd"/>
      <w:r w:rsidRPr="007736C1">
        <w:rPr>
          <w:rFonts w:ascii="仿宋" w:eastAsia="仿宋" w:hAnsi="仿宋" w:cs="宋体"/>
          <w:kern w:val="0"/>
          <w:sz w:val="28"/>
          <w:szCs w:val="28"/>
        </w:rPr>
        <w:t>普通高等学校申报。</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2.申请者必须能够实际从事研究工作并真正承担和负责组织项目的实施；每个申请者限报1项，所列课题组成员必须征得本人同意并签字，否则视为违规申报。</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3.申请者除符合《教育部人文社会科学研究项目管理办法》的相关规定外，还必须符合下列条件：</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（1）规划基金项目申请者，应为具有高级职称（含副高）的在编在岗教师。</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（2）青年基金项目申请者，应为具有博士学位或中级以上（含中级）职称的在编在岗教师，年龄不超过40周岁（1978年7月1日以后出生）。</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lastRenderedPageBreak/>
        <w:t>（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4.有以下情况之一者不得申报本次项目：</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（1）在</w:t>
      </w:r>
      <w:proofErr w:type="gramStart"/>
      <w:r w:rsidRPr="007736C1">
        <w:rPr>
          <w:rFonts w:ascii="仿宋" w:eastAsia="仿宋" w:hAnsi="仿宋" w:cs="宋体"/>
          <w:kern w:val="0"/>
          <w:sz w:val="28"/>
          <w:szCs w:val="28"/>
        </w:rPr>
        <w:t>研</w:t>
      </w:r>
      <w:proofErr w:type="gramEnd"/>
      <w:r w:rsidRPr="007736C1">
        <w:rPr>
          <w:rFonts w:ascii="仿宋" w:eastAsia="仿宋" w:hAnsi="仿宋" w:cs="宋体"/>
          <w:kern w:val="0"/>
          <w:sz w:val="28"/>
          <w:szCs w:val="28"/>
        </w:rPr>
        <w:t>的教育部人文社会科学研究项目（</w:t>
      </w:r>
      <w:proofErr w:type="gramStart"/>
      <w:r w:rsidRPr="007736C1">
        <w:rPr>
          <w:rFonts w:ascii="仿宋" w:eastAsia="仿宋" w:hAnsi="仿宋" w:cs="宋体"/>
          <w:kern w:val="0"/>
          <w:sz w:val="28"/>
          <w:szCs w:val="28"/>
        </w:rPr>
        <w:t>含重大</w:t>
      </w:r>
      <w:proofErr w:type="gramEnd"/>
      <w:r w:rsidRPr="007736C1">
        <w:rPr>
          <w:rFonts w:ascii="仿宋" w:eastAsia="仿宋" w:hAnsi="仿宋" w:cs="宋体"/>
          <w:kern w:val="0"/>
          <w:sz w:val="28"/>
          <w:szCs w:val="28"/>
        </w:rPr>
        <w:t>攻关项目、基地重大项目、后期资助项目、一般项目等）负责人；</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（2）所主持的教育部人文社会科学研究项目自2016年（含）以来因各种原因被撤销者；</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（3）在</w:t>
      </w:r>
      <w:proofErr w:type="gramStart"/>
      <w:r w:rsidRPr="007736C1">
        <w:rPr>
          <w:rFonts w:ascii="仿宋" w:eastAsia="仿宋" w:hAnsi="仿宋" w:cs="宋体"/>
          <w:kern w:val="0"/>
          <w:sz w:val="28"/>
          <w:szCs w:val="28"/>
        </w:rPr>
        <w:t>研</w:t>
      </w:r>
      <w:proofErr w:type="gramEnd"/>
      <w:r w:rsidRPr="007736C1">
        <w:rPr>
          <w:rFonts w:ascii="仿宋" w:eastAsia="仿宋" w:hAnsi="仿宋" w:cs="宋体"/>
          <w:kern w:val="0"/>
          <w:sz w:val="28"/>
          <w:szCs w:val="28"/>
        </w:rPr>
        <w:t>的国家社科基金项目（</w:t>
      </w:r>
      <w:proofErr w:type="gramStart"/>
      <w:r w:rsidRPr="007736C1">
        <w:rPr>
          <w:rFonts w:ascii="仿宋" w:eastAsia="仿宋" w:hAnsi="仿宋" w:cs="宋体"/>
          <w:kern w:val="0"/>
          <w:sz w:val="28"/>
          <w:szCs w:val="28"/>
        </w:rPr>
        <w:t>含重大</w:t>
      </w:r>
      <w:proofErr w:type="gramEnd"/>
      <w:r w:rsidRPr="007736C1">
        <w:rPr>
          <w:rFonts w:ascii="仿宋" w:eastAsia="仿宋" w:hAnsi="仿宋" w:cs="宋体"/>
          <w:kern w:val="0"/>
          <w:sz w:val="28"/>
          <w:szCs w:val="28"/>
        </w:rPr>
        <w:t>招标项目、重点项目、一般项目、青年项目、后期资助项目、西部项目和单列学科项目等）、国家自然科学基金各类项目负责人，以上项目若</w:t>
      </w:r>
      <w:proofErr w:type="gramStart"/>
      <w:r w:rsidRPr="007736C1">
        <w:rPr>
          <w:rFonts w:ascii="仿宋" w:eastAsia="仿宋" w:hAnsi="仿宋" w:cs="宋体"/>
          <w:kern w:val="0"/>
          <w:sz w:val="28"/>
          <w:szCs w:val="28"/>
        </w:rPr>
        <w:t>已结项需附</w:t>
      </w:r>
      <w:proofErr w:type="gramEnd"/>
      <w:r w:rsidRPr="007736C1">
        <w:rPr>
          <w:rFonts w:ascii="仿宋" w:eastAsia="仿宋" w:hAnsi="仿宋" w:cs="宋体"/>
          <w:kern w:val="0"/>
          <w:sz w:val="28"/>
          <w:szCs w:val="28"/>
        </w:rPr>
        <w:t>相关证明。</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（4）连续两年（指2017、2018年）申请一般项目未获资助的申请人，暂停2019年申报资格。</w:t>
      </w:r>
    </w:p>
    <w:p w:rsidR="00D76214" w:rsidRPr="007736C1" w:rsidRDefault="00D76214" w:rsidP="001B05F9">
      <w:pPr>
        <w:widowControl/>
        <w:spacing w:line="360" w:lineRule="auto"/>
        <w:ind w:firstLineChars="200" w:firstLine="562"/>
        <w:rPr>
          <w:rFonts w:ascii="仿宋" w:eastAsia="仿宋" w:hAnsi="仿宋" w:cs="宋体"/>
          <w:kern w:val="0"/>
          <w:sz w:val="28"/>
          <w:szCs w:val="28"/>
        </w:rPr>
      </w:pPr>
      <w:r w:rsidRPr="007736C1">
        <w:rPr>
          <w:rFonts w:ascii="仿宋" w:eastAsia="仿宋" w:hAnsi="仿宋" w:cs="宋体"/>
          <w:b/>
          <w:bCs/>
          <w:kern w:val="0"/>
          <w:sz w:val="28"/>
          <w:szCs w:val="28"/>
        </w:rPr>
        <w:t xml:space="preserve">四、申报办法及程序 </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教育部直属高校、部省合建高校以学校为单位，地方高校以省、自治区、直辖市教育厅（教委）为单位，其他有关部门（单位）所属高校以教育司（局）为单位（以下简称申报单位），集中申报，不受理个人申报。</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2.申报程序</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（1）本次项目采取网上申报方式。《申请评审书》启用2019年新版本，以前版本无效。</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lastRenderedPageBreak/>
        <w:t>（2）教育部人文社会科学研究管理平台项目申报系统（以下简称申报系统）为本次项目申报平台，请及时关注教育部社科司主页（www.moe.edu.cn/s78/A13/），网络申报办法和流程以该系统为准。</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（3）自2018年8月6日开始受理项目网上申报。申请者可登录申报系统下载《申请评审书》，按申报系统提示说明及《申请评审书》填表要求用计算机填写、打印，并通过申报系统上传《申请评审书》的电子文档。</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（4）项目经费按照《高等学校哲学社会科学繁荣计划专项资金管理办法》（</w:t>
      </w:r>
      <w:proofErr w:type="gramStart"/>
      <w:r w:rsidRPr="007736C1">
        <w:rPr>
          <w:rFonts w:ascii="仿宋" w:eastAsia="仿宋" w:hAnsi="仿宋" w:cs="宋体"/>
          <w:kern w:val="0"/>
          <w:sz w:val="28"/>
          <w:szCs w:val="28"/>
        </w:rPr>
        <w:t>财教〔2016〕</w:t>
      </w:r>
      <w:proofErr w:type="gramEnd"/>
      <w:r w:rsidRPr="007736C1">
        <w:rPr>
          <w:rFonts w:ascii="仿宋" w:eastAsia="仿宋" w:hAnsi="仿宋" w:cs="宋体"/>
          <w:kern w:val="0"/>
          <w:sz w:val="28"/>
          <w:szCs w:val="28"/>
        </w:rPr>
        <w:t>317号），实行严格规范的预决算管理。项目申请者应在研究期限内，根据实际需求准确</w:t>
      </w:r>
      <w:proofErr w:type="gramStart"/>
      <w:r w:rsidRPr="007736C1">
        <w:rPr>
          <w:rFonts w:ascii="仿宋" w:eastAsia="仿宋" w:hAnsi="仿宋" w:cs="宋体"/>
          <w:kern w:val="0"/>
          <w:sz w:val="28"/>
          <w:szCs w:val="28"/>
        </w:rPr>
        <w:t>测算总</w:t>
      </w:r>
      <w:proofErr w:type="gramEnd"/>
      <w:r w:rsidRPr="007736C1">
        <w:rPr>
          <w:rFonts w:ascii="仿宋" w:eastAsia="仿宋" w:hAnsi="仿宋" w:cs="宋体"/>
          <w:kern w:val="0"/>
          <w:sz w:val="28"/>
          <w:szCs w:val="28"/>
        </w:rPr>
        <w:t>经费预算，合理</w:t>
      </w:r>
      <w:proofErr w:type="gramStart"/>
      <w:r w:rsidRPr="007736C1">
        <w:rPr>
          <w:rFonts w:ascii="仿宋" w:eastAsia="仿宋" w:hAnsi="仿宋" w:cs="宋体"/>
          <w:kern w:val="0"/>
          <w:sz w:val="28"/>
          <w:szCs w:val="28"/>
        </w:rPr>
        <w:t>分配分</w:t>
      </w:r>
      <w:proofErr w:type="gramEnd"/>
      <w:r w:rsidRPr="007736C1">
        <w:rPr>
          <w:rFonts w:ascii="仿宋" w:eastAsia="仿宋" w:hAnsi="仿宋" w:cs="宋体"/>
          <w:kern w:val="0"/>
          <w:sz w:val="28"/>
          <w:szCs w:val="28"/>
        </w:rPr>
        <w:t>年度经费预算。经费预算合理性作为评审的重要内容，不切实际的经费预算将影响专家评审结果。年度预算执行情况是项目中期检查</w:t>
      </w:r>
      <w:proofErr w:type="gramStart"/>
      <w:r w:rsidRPr="007736C1">
        <w:rPr>
          <w:rFonts w:ascii="仿宋" w:eastAsia="仿宋" w:hAnsi="仿宋" w:cs="宋体"/>
          <w:kern w:val="0"/>
          <w:sz w:val="28"/>
          <w:szCs w:val="28"/>
        </w:rPr>
        <w:t>和结项鉴定</w:t>
      </w:r>
      <w:proofErr w:type="gramEnd"/>
      <w:r w:rsidRPr="007736C1">
        <w:rPr>
          <w:rFonts w:ascii="仿宋" w:eastAsia="仿宋" w:hAnsi="仿宋" w:cs="宋体"/>
          <w:kern w:val="0"/>
          <w:sz w:val="28"/>
          <w:szCs w:val="28"/>
        </w:rPr>
        <w:t>的重要内容，并作为后续拨款的重要依据。</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有关申报系统及技术问题咨询电话：010-62510667，15313766307，15313766308;信箱：xmsb2019@sinoss.net。</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3.报送时间</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lastRenderedPageBreak/>
        <w:t>本次项目网络申报截止日期为2018年9月14日，申报单位须在此之前对本单位所申报的材料进行在线审核确认，并于2018年9月19日前报送以下纸质材料：</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（1）在线打印的《教育部人文社会科学研究一般项目申报一览表</w:t>
      </w:r>
      <w:proofErr w:type="gramStart"/>
      <w:r w:rsidRPr="007736C1">
        <w:rPr>
          <w:rFonts w:ascii="仿宋" w:eastAsia="仿宋" w:hAnsi="仿宋" w:cs="宋体"/>
          <w:kern w:val="0"/>
          <w:sz w:val="28"/>
          <w:szCs w:val="28"/>
        </w:rPr>
        <w:t>》</w:t>
      </w:r>
      <w:proofErr w:type="gramEnd"/>
      <w:r w:rsidRPr="007736C1">
        <w:rPr>
          <w:rFonts w:ascii="仿宋" w:eastAsia="仿宋" w:hAnsi="仿宋" w:cs="宋体"/>
          <w:kern w:val="0"/>
          <w:sz w:val="28"/>
          <w:szCs w:val="28"/>
        </w:rPr>
        <w:t>（以下简称《申报一览表》）1份并加盖学校公章。</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（2）《申请评审书》纸质件1份（A4纸打印，左侧装订）并加盖学校公章。要求《申请评审书》的编排顺序须与《申报一览表》的打印顺序一致。</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（3）本单位计划内财务拨款账户并加盖学校公章（如拨款账户有变更，需及时登录</w:t>
      </w:r>
      <w:proofErr w:type="gramStart"/>
      <w:r w:rsidRPr="007736C1">
        <w:rPr>
          <w:rFonts w:ascii="仿宋" w:eastAsia="仿宋" w:hAnsi="仿宋" w:cs="宋体"/>
          <w:kern w:val="0"/>
          <w:sz w:val="28"/>
          <w:szCs w:val="28"/>
        </w:rPr>
        <w:t>社科网</w:t>
      </w:r>
      <w:proofErr w:type="gramEnd"/>
      <w:r w:rsidRPr="007736C1">
        <w:rPr>
          <w:rFonts w:ascii="仿宋" w:eastAsia="仿宋" w:hAnsi="仿宋" w:cs="宋体"/>
          <w:kern w:val="0"/>
          <w:sz w:val="28"/>
          <w:szCs w:val="28"/>
        </w:rPr>
        <w:t>教育部人文社会科学研究管理平台进行修改）。</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寄送地址：北京市海淀区新街口外大街19号北京师范大学科技楼C区1001室，北京师范大学社科管理咨询服务中心，邮编100875。</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联系人：范明宇；联系电话：010-58805145，58802707。</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传真：010-58803011；电子信箱：moesk@bnu.edu.cn。</w:t>
      </w:r>
    </w:p>
    <w:p w:rsidR="00D76214" w:rsidRPr="007736C1" w:rsidRDefault="00D76214" w:rsidP="001B05F9">
      <w:pPr>
        <w:widowControl/>
        <w:spacing w:line="360" w:lineRule="auto"/>
        <w:ind w:firstLineChars="200" w:firstLine="562"/>
        <w:rPr>
          <w:rFonts w:ascii="仿宋" w:eastAsia="仿宋" w:hAnsi="仿宋" w:cs="宋体"/>
          <w:kern w:val="0"/>
          <w:sz w:val="28"/>
          <w:szCs w:val="28"/>
        </w:rPr>
      </w:pPr>
      <w:r w:rsidRPr="007736C1">
        <w:rPr>
          <w:rFonts w:ascii="仿宋" w:eastAsia="仿宋" w:hAnsi="仿宋" w:cs="宋体"/>
          <w:b/>
          <w:bCs/>
          <w:kern w:val="0"/>
          <w:sz w:val="28"/>
          <w:szCs w:val="28"/>
        </w:rPr>
        <w:t xml:space="preserve">五、其他要求 </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1.申请者应认真阅</w:t>
      </w:r>
      <w:proofErr w:type="gramStart"/>
      <w:r w:rsidRPr="007736C1">
        <w:rPr>
          <w:rFonts w:ascii="仿宋" w:eastAsia="仿宋" w:hAnsi="仿宋" w:cs="宋体"/>
          <w:kern w:val="0"/>
          <w:sz w:val="28"/>
          <w:szCs w:val="28"/>
        </w:rPr>
        <w:t>研</w:t>
      </w:r>
      <w:proofErr w:type="gramEnd"/>
      <w:r w:rsidRPr="007736C1">
        <w:rPr>
          <w:rFonts w:ascii="仿宋" w:eastAsia="仿宋" w:hAnsi="仿宋" w:cs="宋体"/>
          <w:kern w:val="0"/>
          <w:sz w:val="28"/>
          <w:szCs w:val="28"/>
        </w:rPr>
        <w:t>《教育部人文社会科学研究项目管理办法》及以往立项情况，提高申报质量，避免重复申报。</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2.各申报单位网上提交的《申请评审书》和签字盖章的纸质件数量与内容要确保一致，否则不予受理。</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lastRenderedPageBreak/>
        <w:t>3.本次项目评审采取匿名方式。为保证评审的公平公正，《申请评审书》B表中不得出现申请者姓名、所在学校等有关信息，否则按作废处理。</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4.申请者应如实填报材料，确保无知识产权争议。凡存在弄虚作假、抄袭剽窃等行为的，一经查实即取消三年申报资格。</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5.各申报单位应严格把关，确保填报信息的准确、真实，切实提高项目申报质量。如违规申报，将予以通报批评。</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教育部社会科学司科研处联系人：段洪波</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联系电话：010-66097563</w:t>
      </w:r>
    </w:p>
    <w:p w:rsidR="00D76214" w:rsidRPr="007736C1" w:rsidRDefault="00D76214" w:rsidP="001B05F9">
      <w:pPr>
        <w:widowControl/>
        <w:spacing w:line="360" w:lineRule="auto"/>
        <w:ind w:firstLineChars="200" w:firstLine="560"/>
        <w:rPr>
          <w:rFonts w:ascii="仿宋" w:eastAsia="仿宋" w:hAnsi="仿宋" w:cs="宋体"/>
          <w:kern w:val="0"/>
          <w:sz w:val="28"/>
          <w:szCs w:val="28"/>
        </w:rPr>
      </w:pPr>
      <w:r w:rsidRPr="007736C1">
        <w:rPr>
          <w:rFonts w:ascii="仿宋" w:eastAsia="仿宋" w:hAnsi="仿宋" w:cs="宋体"/>
          <w:kern w:val="0"/>
          <w:sz w:val="28"/>
          <w:szCs w:val="28"/>
        </w:rPr>
        <w:t>电子信箱：ghc@moe.edu.cn</w:t>
      </w:r>
    </w:p>
    <w:p w:rsidR="00D76214" w:rsidRDefault="00D76214" w:rsidP="001B05F9">
      <w:pPr>
        <w:widowControl/>
        <w:spacing w:line="360" w:lineRule="auto"/>
        <w:ind w:firstLine="560"/>
        <w:rPr>
          <w:rFonts w:ascii="仿宋" w:eastAsia="仿宋" w:hAnsi="仿宋" w:cs="宋体" w:hint="eastAsia"/>
          <w:kern w:val="0"/>
          <w:sz w:val="28"/>
          <w:szCs w:val="28"/>
        </w:rPr>
      </w:pPr>
      <w:r w:rsidRPr="007736C1">
        <w:rPr>
          <w:rFonts w:ascii="仿宋" w:eastAsia="仿宋" w:hAnsi="仿宋" w:cs="宋体"/>
          <w:kern w:val="0"/>
          <w:sz w:val="28"/>
          <w:szCs w:val="28"/>
        </w:rPr>
        <w:t>附件：2019年教育部人文社会科学一般项目申报常见问题释疑</w:t>
      </w:r>
    </w:p>
    <w:p w:rsidR="001B05F9" w:rsidRPr="001B05F9" w:rsidRDefault="001B05F9" w:rsidP="001B05F9">
      <w:pPr>
        <w:widowControl/>
        <w:spacing w:line="360" w:lineRule="auto"/>
        <w:rPr>
          <w:rFonts w:ascii="仿宋" w:eastAsia="仿宋" w:hAnsi="仿宋" w:cs="宋体"/>
          <w:kern w:val="0"/>
          <w:sz w:val="28"/>
          <w:szCs w:val="28"/>
        </w:rPr>
      </w:pPr>
    </w:p>
    <w:p w:rsidR="00D76214" w:rsidRPr="007736C1" w:rsidRDefault="00D76214" w:rsidP="007736C1">
      <w:pPr>
        <w:widowControl/>
        <w:spacing w:line="360" w:lineRule="auto"/>
        <w:jc w:val="right"/>
        <w:rPr>
          <w:rFonts w:ascii="仿宋" w:eastAsia="仿宋" w:hAnsi="仿宋" w:cs="宋体"/>
          <w:kern w:val="0"/>
          <w:sz w:val="28"/>
          <w:szCs w:val="28"/>
        </w:rPr>
      </w:pPr>
      <w:r w:rsidRPr="007736C1">
        <w:rPr>
          <w:rFonts w:ascii="仿宋" w:eastAsia="仿宋" w:hAnsi="仿宋" w:cs="宋体"/>
          <w:kern w:val="0"/>
          <w:sz w:val="28"/>
          <w:szCs w:val="28"/>
        </w:rPr>
        <w:t>教育部社会科学司</w:t>
      </w:r>
    </w:p>
    <w:p w:rsidR="00D76214" w:rsidRPr="007736C1" w:rsidRDefault="00D76214" w:rsidP="007736C1">
      <w:pPr>
        <w:widowControl/>
        <w:spacing w:line="360" w:lineRule="auto"/>
        <w:jc w:val="right"/>
        <w:rPr>
          <w:rFonts w:ascii="仿宋" w:eastAsia="仿宋" w:hAnsi="仿宋" w:cs="宋体"/>
          <w:kern w:val="0"/>
          <w:sz w:val="28"/>
          <w:szCs w:val="28"/>
        </w:rPr>
      </w:pPr>
      <w:r w:rsidRPr="007736C1">
        <w:rPr>
          <w:rFonts w:ascii="仿宋" w:eastAsia="仿宋" w:hAnsi="仿宋" w:cs="宋体"/>
          <w:kern w:val="0"/>
          <w:sz w:val="28"/>
          <w:szCs w:val="28"/>
        </w:rPr>
        <w:t>2018年7月31日</w:t>
      </w:r>
    </w:p>
    <w:p w:rsidR="00B237D2" w:rsidRPr="007736C1" w:rsidRDefault="00B237D2" w:rsidP="007736C1">
      <w:pPr>
        <w:spacing w:line="360" w:lineRule="auto"/>
        <w:rPr>
          <w:rFonts w:ascii="仿宋" w:eastAsia="仿宋" w:hAnsi="仿宋"/>
          <w:sz w:val="28"/>
          <w:szCs w:val="28"/>
        </w:rPr>
      </w:pPr>
    </w:p>
    <w:sectPr w:rsidR="00B237D2" w:rsidRPr="007736C1" w:rsidSect="002002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85" w:rsidRDefault="006B4885" w:rsidP="007736C1">
      <w:r>
        <w:separator/>
      </w:r>
    </w:p>
  </w:endnote>
  <w:endnote w:type="continuationSeparator" w:id="0">
    <w:p w:rsidR="006B4885" w:rsidRDefault="006B4885" w:rsidP="0077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85" w:rsidRDefault="006B4885" w:rsidP="007736C1">
      <w:r>
        <w:separator/>
      </w:r>
    </w:p>
  </w:footnote>
  <w:footnote w:type="continuationSeparator" w:id="0">
    <w:p w:rsidR="006B4885" w:rsidRDefault="006B4885" w:rsidP="00773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6214"/>
    <w:rsid w:val="000777DB"/>
    <w:rsid w:val="001B05F9"/>
    <w:rsid w:val="00200231"/>
    <w:rsid w:val="002E0125"/>
    <w:rsid w:val="00386069"/>
    <w:rsid w:val="004C68FF"/>
    <w:rsid w:val="006176CD"/>
    <w:rsid w:val="006B4885"/>
    <w:rsid w:val="007736C1"/>
    <w:rsid w:val="008F0D7F"/>
    <w:rsid w:val="00952079"/>
    <w:rsid w:val="00975143"/>
    <w:rsid w:val="00B237D2"/>
    <w:rsid w:val="00D76214"/>
    <w:rsid w:val="00D8761C"/>
    <w:rsid w:val="00E80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31"/>
    <w:pPr>
      <w:widowControl w:val="0"/>
      <w:jc w:val="both"/>
    </w:pPr>
  </w:style>
  <w:style w:type="paragraph" w:styleId="1">
    <w:name w:val="heading 1"/>
    <w:basedOn w:val="a"/>
    <w:link w:val="1Char"/>
    <w:uiPriority w:val="9"/>
    <w:qFormat/>
    <w:rsid w:val="00D762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6214"/>
    <w:rPr>
      <w:rFonts w:ascii="宋体" w:eastAsia="宋体" w:hAnsi="宋体" w:cs="宋体"/>
      <w:b/>
      <w:bCs/>
      <w:kern w:val="36"/>
      <w:sz w:val="48"/>
      <w:szCs w:val="48"/>
    </w:rPr>
  </w:style>
  <w:style w:type="character" w:styleId="a3">
    <w:name w:val="Hyperlink"/>
    <w:basedOn w:val="a0"/>
    <w:uiPriority w:val="99"/>
    <w:semiHidden/>
    <w:unhideWhenUsed/>
    <w:rsid w:val="00D76214"/>
    <w:rPr>
      <w:color w:val="0000FF"/>
      <w:u w:val="single"/>
    </w:rPr>
  </w:style>
  <w:style w:type="paragraph" w:styleId="a4">
    <w:name w:val="Normal (Web)"/>
    <w:basedOn w:val="a"/>
    <w:uiPriority w:val="99"/>
    <w:semiHidden/>
    <w:unhideWhenUsed/>
    <w:rsid w:val="00D7621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6214"/>
    <w:rPr>
      <w:b/>
      <w:bCs/>
    </w:rPr>
  </w:style>
  <w:style w:type="paragraph" w:styleId="a6">
    <w:name w:val="header"/>
    <w:basedOn w:val="a"/>
    <w:link w:val="Char"/>
    <w:uiPriority w:val="99"/>
    <w:semiHidden/>
    <w:unhideWhenUsed/>
    <w:rsid w:val="00773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736C1"/>
    <w:rPr>
      <w:sz w:val="18"/>
      <w:szCs w:val="18"/>
    </w:rPr>
  </w:style>
  <w:style w:type="paragraph" w:styleId="a7">
    <w:name w:val="footer"/>
    <w:basedOn w:val="a"/>
    <w:link w:val="Char0"/>
    <w:uiPriority w:val="99"/>
    <w:semiHidden/>
    <w:unhideWhenUsed/>
    <w:rsid w:val="007736C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736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5032">
      <w:bodyDiv w:val="1"/>
      <w:marLeft w:val="0"/>
      <w:marRight w:val="0"/>
      <w:marTop w:val="0"/>
      <w:marBottom w:val="0"/>
      <w:divBdr>
        <w:top w:val="none" w:sz="0" w:space="0" w:color="auto"/>
        <w:left w:val="none" w:sz="0" w:space="0" w:color="auto"/>
        <w:bottom w:val="none" w:sz="0" w:space="0" w:color="auto"/>
        <w:right w:val="none" w:sz="0" w:space="0" w:color="auto"/>
      </w:divBdr>
      <w:divsChild>
        <w:div w:id="1343388098">
          <w:marLeft w:val="0"/>
          <w:marRight w:val="0"/>
          <w:marTop w:val="0"/>
          <w:marBottom w:val="0"/>
          <w:divBdr>
            <w:top w:val="none" w:sz="0" w:space="0" w:color="auto"/>
            <w:left w:val="none" w:sz="0" w:space="0" w:color="auto"/>
            <w:bottom w:val="none" w:sz="0" w:space="0" w:color="auto"/>
            <w:right w:val="none" w:sz="0" w:space="0" w:color="auto"/>
          </w:divBdr>
          <w:divsChild>
            <w:div w:id="742987106">
              <w:marLeft w:val="0"/>
              <w:marRight w:val="0"/>
              <w:marTop w:val="0"/>
              <w:marBottom w:val="0"/>
              <w:divBdr>
                <w:top w:val="none" w:sz="0" w:space="0" w:color="auto"/>
                <w:left w:val="none" w:sz="0" w:space="0" w:color="auto"/>
                <w:bottom w:val="none" w:sz="0" w:space="0" w:color="auto"/>
                <w:right w:val="none" w:sz="0" w:space="0" w:color="auto"/>
              </w:divBdr>
              <w:divsChild>
                <w:div w:id="1754011731">
                  <w:marLeft w:val="0"/>
                  <w:marRight w:val="0"/>
                  <w:marTop w:val="0"/>
                  <w:marBottom w:val="0"/>
                  <w:divBdr>
                    <w:top w:val="none" w:sz="0" w:space="0" w:color="auto"/>
                    <w:left w:val="none" w:sz="0" w:space="0" w:color="auto"/>
                    <w:bottom w:val="none" w:sz="0" w:space="0" w:color="auto"/>
                    <w:right w:val="none" w:sz="0" w:space="0" w:color="auto"/>
                  </w:divBdr>
                  <w:divsChild>
                    <w:div w:id="830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qisong</dc:creator>
  <cp:keywords/>
  <dc:description/>
  <cp:lastModifiedBy>Windows 用户</cp:lastModifiedBy>
  <cp:revision>9</cp:revision>
  <dcterms:created xsi:type="dcterms:W3CDTF">2018-08-13T06:13:00Z</dcterms:created>
  <dcterms:modified xsi:type="dcterms:W3CDTF">2018-08-15T07:04:00Z</dcterms:modified>
</cp:coreProperties>
</file>